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3246D" w14:textId="77777777" w:rsidR="00A33A1C" w:rsidRPr="004F25AC" w:rsidRDefault="00A33A1C" w:rsidP="00A33A1C">
      <w:pPr>
        <w:spacing w:line="240" w:lineRule="auto"/>
        <w:rPr>
          <w:sz w:val="20"/>
          <w:szCs w:val="20"/>
        </w:rPr>
      </w:pPr>
      <w:r w:rsidRPr="004F25AC">
        <w:rPr>
          <w:sz w:val="20"/>
          <w:szCs w:val="20"/>
        </w:rPr>
        <w:t xml:space="preserve">Geachte detaillist, </w:t>
      </w:r>
    </w:p>
    <w:p w14:paraId="39693B1F" w14:textId="77777777" w:rsidR="00A33A1C" w:rsidRDefault="00A33A1C" w:rsidP="00A33A1C">
      <w:pPr>
        <w:rPr>
          <w:sz w:val="20"/>
          <w:szCs w:val="20"/>
        </w:rPr>
      </w:pPr>
    </w:p>
    <w:p w14:paraId="150DDFB8" w14:textId="77777777" w:rsidR="00A33A1C" w:rsidRPr="004F25AC" w:rsidRDefault="00A33A1C" w:rsidP="00A33A1C">
      <w:pPr>
        <w:rPr>
          <w:sz w:val="20"/>
          <w:szCs w:val="20"/>
        </w:rPr>
      </w:pPr>
      <w:r w:rsidRPr="004F25AC">
        <w:rPr>
          <w:sz w:val="20"/>
          <w:szCs w:val="20"/>
        </w:rPr>
        <w:t>Afgelopen maanden is er op veel terreinen hard gewerkt om de verspreiding van het coronavirus tegen te gaan. U en uw medewerkers hebben zich ingezet om veilig winkelen mogelijk te maken, zodat mensen zonder zorgen hun inkopen kunnen doen. We hebben veel waardering en respect voor de grote inzet die u heeft geleverd.</w:t>
      </w:r>
    </w:p>
    <w:p w14:paraId="504C45F2" w14:textId="77777777" w:rsidR="00A33A1C" w:rsidRPr="004F25AC" w:rsidRDefault="00A33A1C" w:rsidP="00A33A1C">
      <w:pPr>
        <w:spacing w:line="240" w:lineRule="auto"/>
        <w:rPr>
          <w:sz w:val="20"/>
          <w:szCs w:val="20"/>
        </w:rPr>
      </w:pPr>
      <w:r w:rsidRPr="004F25AC">
        <w:rPr>
          <w:sz w:val="20"/>
          <w:szCs w:val="20"/>
        </w:rPr>
        <w:t xml:space="preserve">Toch ziet het kabinet dat er nog een extra stap nodig is om het virus de komende tijd onder controle te krijgen en houden. Veilig winkelen speelt daarbij een belangrijke rol We vragen daarom aan u als detaillist om samen met ons die extra stap te zetten. </w:t>
      </w:r>
    </w:p>
    <w:p w14:paraId="19244649" w14:textId="77777777" w:rsidR="00A33A1C" w:rsidRPr="004F25AC" w:rsidRDefault="00A33A1C" w:rsidP="00A33A1C">
      <w:pPr>
        <w:pStyle w:val="Geenafstand"/>
        <w:rPr>
          <w:sz w:val="20"/>
          <w:szCs w:val="20"/>
          <w:lang w:val="nl-NL"/>
        </w:rPr>
      </w:pPr>
      <w:r w:rsidRPr="004F25AC">
        <w:rPr>
          <w:sz w:val="20"/>
          <w:szCs w:val="20"/>
          <w:lang w:val="nl-NL"/>
        </w:rPr>
        <w:t>In overleg met VNO/NCW, MKB-Nederland en de brancheorganisaties in de detailhandel is afgesproken om gezamenlijk als detailhandel en overheid ervoor te zorgen dat de maatregelen in de winkels worden nageleefd en de omgeving van de winkels veilig is. Om dat te realiseren is een sluitend systeem van toezicht op de naleving van de maatregelen langs 3 lijnen nodig:</w:t>
      </w:r>
    </w:p>
    <w:p w14:paraId="1FA90B2E" w14:textId="77777777" w:rsidR="00A33A1C" w:rsidRPr="004F25AC" w:rsidRDefault="00A33A1C" w:rsidP="00A33A1C">
      <w:pPr>
        <w:pStyle w:val="Geenafstand"/>
        <w:numPr>
          <w:ilvl w:val="0"/>
          <w:numId w:val="19"/>
        </w:numPr>
        <w:rPr>
          <w:sz w:val="20"/>
          <w:szCs w:val="20"/>
          <w:lang w:val="nl-NL"/>
        </w:rPr>
      </w:pPr>
      <w:r w:rsidRPr="004F25AC">
        <w:rPr>
          <w:sz w:val="20"/>
          <w:szCs w:val="20"/>
          <w:lang w:val="nl-NL"/>
        </w:rPr>
        <w:t>Protocollen in de winkel worden strikt nageleefd en de detaillisten zien daar op toe.</w:t>
      </w:r>
    </w:p>
    <w:p w14:paraId="331EA114" w14:textId="77777777" w:rsidR="00A33A1C" w:rsidRPr="004F25AC" w:rsidRDefault="00A33A1C" w:rsidP="00A33A1C">
      <w:pPr>
        <w:pStyle w:val="Geenafstand"/>
        <w:numPr>
          <w:ilvl w:val="0"/>
          <w:numId w:val="19"/>
        </w:numPr>
        <w:rPr>
          <w:sz w:val="20"/>
          <w:szCs w:val="20"/>
          <w:lang w:val="nl-NL"/>
        </w:rPr>
      </w:pPr>
      <w:r w:rsidRPr="004F25AC">
        <w:rPr>
          <w:sz w:val="20"/>
          <w:szCs w:val="20"/>
          <w:lang w:val="nl-NL"/>
        </w:rPr>
        <w:t>Op het niveau van de winkelgebieden en winkelcentra worden afspraken gemaakt met ondernemers, supermarkten, vastgoed en gemeenten wie de regie neemt in het private toezicht.</w:t>
      </w:r>
    </w:p>
    <w:p w14:paraId="39164D0A" w14:textId="77777777" w:rsidR="00A33A1C" w:rsidRPr="004F25AC" w:rsidRDefault="00A33A1C" w:rsidP="00A33A1C">
      <w:pPr>
        <w:pStyle w:val="Geenafstand"/>
        <w:numPr>
          <w:ilvl w:val="0"/>
          <w:numId w:val="19"/>
        </w:numPr>
        <w:rPr>
          <w:sz w:val="20"/>
          <w:szCs w:val="20"/>
          <w:lang w:val="nl-NL"/>
        </w:rPr>
      </w:pPr>
      <w:r w:rsidRPr="004F25AC">
        <w:rPr>
          <w:sz w:val="20"/>
          <w:szCs w:val="20"/>
          <w:lang w:val="nl-NL"/>
        </w:rPr>
        <w:t xml:space="preserve">De publieke handhaving wordt verstevigd en er wordt per gemeente een contactpunt voor de detailhandel ingesteld. </w:t>
      </w:r>
    </w:p>
    <w:p w14:paraId="27964B21" w14:textId="77777777" w:rsidR="00A33A1C" w:rsidRPr="004F25AC" w:rsidRDefault="00A33A1C" w:rsidP="00A33A1C">
      <w:pPr>
        <w:pStyle w:val="Geenafstand"/>
        <w:rPr>
          <w:sz w:val="20"/>
          <w:szCs w:val="20"/>
          <w:lang w:val="nl-NL"/>
        </w:rPr>
      </w:pPr>
    </w:p>
    <w:p w14:paraId="4BCD0A4D" w14:textId="77777777" w:rsidR="00A33A1C" w:rsidRPr="004F25AC" w:rsidRDefault="00A33A1C" w:rsidP="00A33A1C">
      <w:pPr>
        <w:pStyle w:val="Geenafstand"/>
        <w:rPr>
          <w:sz w:val="20"/>
          <w:szCs w:val="20"/>
          <w:lang w:val="nl-NL"/>
        </w:rPr>
      </w:pPr>
      <w:r w:rsidRPr="004F25AC">
        <w:rPr>
          <w:sz w:val="20"/>
          <w:szCs w:val="20"/>
          <w:lang w:val="nl-NL"/>
        </w:rPr>
        <w:t>Daarvoor hebben we ook uw inzet hard nodig. Hieronder geven we aan welke acties we met de brancheorganisaties hebben afgesproken en hoe de gemeenten en veiligheidsregio’s dit zullen ondersteunen.</w:t>
      </w:r>
    </w:p>
    <w:p w14:paraId="14111999" w14:textId="77777777" w:rsidR="00A33A1C" w:rsidRPr="004F25AC" w:rsidRDefault="00A33A1C" w:rsidP="00A33A1C">
      <w:pPr>
        <w:spacing w:line="240" w:lineRule="auto"/>
        <w:rPr>
          <w:i/>
          <w:iCs/>
          <w:sz w:val="20"/>
          <w:szCs w:val="20"/>
        </w:rPr>
      </w:pPr>
    </w:p>
    <w:p w14:paraId="6F0FAC17" w14:textId="77777777" w:rsidR="00A33A1C" w:rsidRPr="004F25AC" w:rsidRDefault="00A33A1C" w:rsidP="00A33A1C">
      <w:pPr>
        <w:spacing w:line="240" w:lineRule="auto"/>
        <w:rPr>
          <w:i/>
          <w:iCs/>
          <w:sz w:val="20"/>
          <w:szCs w:val="20"/>
        </w:rPr>
      </w:pPr>
      <w:r w:rsidRPr="004F25AC">
        <w:rPr>
          <w:i/>
          <w:iCs/>
          <w:sz w:val="20"/>
          <w:szCs w:val="20"/>
        </w:rPr>
        <w:t>Rol detailhandel: naleving, handhaving en toezicht daarop zelf organiseren</w:t>
      </w:r>
    </w:p>
    <w:p w14:paraId="4749E052" w14:textId="77777777" w:rsidR="00A33A1C" w:rsidRPr="004F25AC" w:rsidRDefault="00A33A1C" w:rsidP="00A33A1C">
      <w:pPr>
        <w:pStyle w:val="Geenafstand"/>
        <w:rPr>
          <w:sz w:val="20"/>
          <w:szCs w:val="20"/>
          <w:lang w:val="nl-NL"/>
        </w:rPr>
      </w:pPr>
      <w:r w:rsidRPr="004F25AC">
        <w:rPr>
          <w:sz w:val="20"/>
          <w:szCs w:val="20"/>
          <w:lang w:val="nl-NL"/>
        </w:rPr>
        <w:t xml:space="preserve">De detailhandel heeft op ons verzoek plannen uitgewerkt om de naleving van de coronamaatregelen nog beter op orde te krijgen. Daarbij is gekeken naar maatregelen in de winkel zelf, maar ook naar de mogelijkheden om de situatie gezamenlijk in winkelgebieden te verbeteren. </w:t>
      </w:r>
    </w:p>
    <w:p w14:paraId="782F8E44" w14:textId="77777777" w:rsidR="00A33A1C" w:rsidRPr="004F25AC" w:rsidRDefault="00A33A1C" w:rsidP="00A33A1C">
      <w:pPr>
        <w:pStyle w:val="Geenafstand"/>
        <w:rPr>
          <w:sz w:val="20"/>
          <w:szCs w:val="20"/>
          <w:lang w:val="nl-NL"/>
        </w:rPr>
      </w:pPr>
      <w:r w:rsidRPr="004F25AC">
        <w:rPr>
          <w:sz w:val="20"/>
          <w:szCs w:val="20"/>
          <w:lang w:val="nl-NL"/>
        </w:rPr>
        <w:lastRenderedPageBreak/>
        <w:t xml:space="preserve">Hiervoor is door de brancheorganisaties een aanpak met richtlijnen en een </w:t>
      </w:r>
      <w:r w:rsidRPr="004F25AC">
        <w:rPr>
          <w:i/>
          <w:iCs/>
          <w:sz w:val="20"/>
          <w:szCs w:val="20"/>
          <w:lang w:val="nl-NL"/>
        </w:rPr>
        <w:t xml:space="preserve">Retail Veiligheidskaart </w:t>
      </w:r>
      <w:r w:rsidRPr="004F25AC">
        <w:rPr>
          <w:sz w:val="20"/>
          <w:szCs w:val="20"/>
          <w:lang w:val="nl-NL"/>
        </w:rPr>
        <w:t xml:space="preserve">opgesteld. Iedere branche heeft een Richtlijn opgesteld voor maatregelen in de winkel. Veel winkeliers houden zich daar goed aan, blijf dat ook doen! Sommige winkels hebben deze maatregelen echter niet goed genoeg op netvlies. Dat moet verbeteren. </w:t>
      </w:r>
    </w:p>
    <w:p w14:paraId="5371B6CC" w14:textId="77777777" w:rsidR="00A33A1C" w:rsidRPr="004F25AC" w:rsidRDefault="00A33A1C" w:rsidP="00A33A1C">
      <w:pPr>
        <w:pStyle w:val="Geenafstand"/>
        <w:rPr>
          <w:sz w:val="20"/>
          <w:szCs w:val="20"/>
          <w:lang w:val="nl-NL"/>
        </w:rPr>
      </w:pPr>
    </w:p>
    <w:p w14:paraId="4C7E7FC2" w14:textId="77777777" w:rsidR="00A33A1C" w:rsidRPr="004F25AC" w:rsidRDefault="00A33A1C" w:rsidP="00A33A1C">
      <w:pPr>
        <w:pStyle w:val="Geenafstand"/>
        <w:rPr>
          <w:sz w:val="20"/>
          <w:szCs w:val="20"/>
          <w:lang w:val="nl-NL"/>
        </w:rPr>
      </w:pPr>
      <w:r w:rsidRPr="004F25AC">
        <w:rPr>
          <w:sz w:val="20"/>
          <w:szCs w:val="20"/>
          <w:lang w:val="nl-NL"/>
        </w:rPr>
        <w:t xml:space="preserve">Daarnaast is het belangrijk om gezamenlijk met uw collega’s, de beheerders/eigenaren van het (winkel)vastgoed, ondernemersverenigingen en de gemeente de verantwoordelijkheid voor de veiligheid in uw winkelgebied te nemen. Mochten zich ondanks alle inspanningen toch nog incidenten voordoen, dan is het belangrijk dat u op de overheid kunt terugvallen voor handhaving. </w:t>
      </w:r>
    </w:p>
    <w:p w14:paraId="2BF8128A" w14:textId="77777777" w:rsidR="00A33A1C" w:rsidRPr="004F25AC" w:rsidRDefault="00A33A1C" w:rsidP="00A33A1C">
      <w:pPr>
        <w:pStyle w:val="Geenafstand"/>
        <w:rPr>
          <w:sz w:val="20"/>
          <w:szCs w:val="20"/>
          <w:lang w:val="nl-NL"/>
        </w:rPr>
      </w:pPr>
    </w:p>
    <w:p w14:paraId="66EC0289" w14:textId="77777777" w:rsidR="00A33A1C" w:rsidRPr="004F25AC" w:rsidRDefault="00A33A1C" w:rsidP="00A33A1C">
      <w:pPr>
        <w:pStyle w:val="Geenafstand"/>
        <w:rPr>
          <w:sz w:val="20"/>
          <w:szCs w:val="20"/>
          <w:lang w:val="nl-NL"/>
        </w:rPr>
      </w:pPr>
      <w:r w:rsidRPr="004F25AC">
        <w:rPr>
          <w:sz w:val="20"/>
          <w:szCs w:val="20"/>
          <w:lang w:val="nl-NL"/>
        </w:rPr>
        <w:t xml:space="preserve">In de bijlage van deze brief vindt u de </w:t>
      </w:r>
      <w:r w:rsidRPr="004F25AC">
        <w:rPr>
          <w:i/>
          <w:iCs/>
          <w:sz w:val="20"/>
          <w:szCs w:val="20"/>
          <w:lang w:val="nl-NL"/>
        </w:rPr>
        <w:t>Retail Veiligheidskaart</w:t>
      </w:r>
      <w:r w:rsidRPr="004F25AC">
        <w:rPr>
          <w:sz w:val="20"/>
          <w:szCs w:val="20"/>
          <w:lang w:val="nl-NL"/>
        </w:rPr>
        <w:t xml:space="preserve">. Hierin wordt de aanpak van de brancheorganisaties uitgewerkt. In het kort is de aanpak als volgt: </w:t>
      </w:r>
    </w:p>
    <w:p w14:paraId="072A29C6" w14:textId="77777777" w:rsidR="00A33A1C" w:rsidRPr="004F25AC" w:rsidRDefault="00A33A1C" w:rsidP="00A33A1C">
      <w:pPr>
        <w:pStyle w:val="Geenafstand"/>
        <w:rPr>
          <w:sz w:val="20"/>
          <w:szCs w:val="20"/>
          <w:lang w:val="nl-NL"/>
        </w:rPr>
      </w:pPr>
    </w:p>
    <w:p w14:paraId="779148E6" w14:textId="77777777" w:rsidR="00A33A1C" w:rsidRPr="004F25AC" w:rsidRDefault="00A33A1C" w:rsidP="00A33A1C">
      <w:pPr>
        <w:pStyle w:val="Geenafstand"/>
        <w:rPr>
          <w:sz w:val="20"/>
          <w:szCs w:val="20"/>
          <w:lang w:val="nl-NL"/>
        </w:rPr>
      </w:pPr>
      <w:r w:rsidRPr="004F25AC">
        <w:rPr>
          <w:sz w:val="20"/>
          <w:szCs w:val="20"/>
          <w:lang w:val="nl-NL"/>
        </w:rPr>
        <w:t xml:space="preserve">Er zijn in Nederland zo’n 2500 winkelgebieden. Daarbinnen is een prioritering gemaakt naar 400 winkelgebieden waar de grootste risico’s bestaan met betrekking tot corona. Dat zijn meestal de wat grootschaliger winkelgebieden met veel publiek. Vooral voor deze gebieden is extra aandacht nodig. </w:t>
      </w:r>
    </w:p>
    <w:p w14:paraId="1BA693B2" w14:textId="77777777" w:rsidR="00A33A1C" w:rsidRPr="004F25AC" w:rsidRDefault="00A33A1C" w:rsidP="00A33A1C">
      <w:pPr>
        <w:pStyle w:val="Geenafstand"/>
        <w:rPr>
          <w:sz w:val="20"/>
          <w:szCs w:val="20"/>
          <w:lang w:val="nl-NL"/>
        </w:rPr>
      </w:pPr>
    </w:p>
    <w:p w14:paraId="607CDC1E" w14:textId="77777777" w:rsidR="00A33A1C" w:rsidRPr="004F25AC" w:rsidRDefault="00A33A1C" w:rsidP="00A33A1C">
      <w:pPr>
        <w:pStyle w:val="Geenafstand"/>
        <w:rPr>
          <w:sz w:val="20"/>
          <w:szCs w:val="20"/>
          <w:lang w:val="nl-NL"/>
        </w:rPr>
      </w:pPr>
      <w:r w:rsidRPr="004F25AC">
        <w:rPr>
          <w:sz w:val="20"/>
          <w:szCs w:val="20"/>
          <w:lang w:val="nl-NL"/>
        </w:rPr>
        <w:t>Binnen de 400 gebieden met prioriteit zijn 4 herkenbare typen winkelgebieden te onderscheiden. Bij elk type geldt dat er een duidelijke en logische partij is die het voortouw en de regie kan nemen om toe te zien op de naleving en de handhaving van de maatregelen, in de winkels en in het betreffende winkelgebied:</w:t>
      </w:r>
    </w:p>
    <w:p w14:paraId="31155D8A" w14:textId="77777777" w:rsidR="00A33A1C" w:rsidRPr="004F25AC" w:rsidRDefault="00A33A1C" w:rsidP="00A33A1C">
      <w:pPr>
        <w:pStyle w:val="Geenafstand"/>
        <w:rPr>
          <w:sz w:val="20"/>
          <w:szCs w:val="20"/>
          <w:lang w:val="nl-NL"/>
        </w:rPr>
      </w:pPr>
      <w:r w:rsidRPr="004F25AC">
        <w:rPr>
          <w:sz w:val="20"/>
          <w:szCs w:val="20"/>
          <w:lang w:val="nl-NL"/>
        </w:rPr>
        <w:t xml:space="preserve"> </w:t>
      </w:r>
    </w:p>
    <w:p w14:paraId="1BB24D87" w14:textId="77777777" w:rsidR="00A33A1C" w:rsidRPr="004F25AC" w:rsidRDefault="00A33A1C" w:rsidP="00A33A1C">
      <w:pPr>
        <w:pStyle w:val="Geenafstand"/>
        <w:numPr>
          <w:ilvl w:val="0"/>
          <w:numId w:val="16"/>
        </w:numPr>
        <w:rPr>
          <w:sz w:val="20"/>
          <w:szCs w:val="20"/>
          <w:lang w:val="nl-NL"/>
        </w:rPr>
      </w:pPr>
      <w:r w:rsidRPr="004F25AC">
        <w:rPr>
          <w:sz w:val="20"/>
          <w:szCs w:val="20"/>
          <w:u w:val="single"/>
          <w:lang w:val="nl-NL"/>
        </w:rPr>
        <w:t>Overdekte winkelcentra en planmatig opgestelde winkelgebieden</w:t>
      </w:r>
      <w:r w:rsidRPr="004F25AC">
        <w:rPr>
          <w:sz w:val="20"/>
          <w:szCs w:val="20"/>
          <w:lang w:val="nl-NL"/>
        </w:rPr>
        <w:t xml:space="preserve">: </w:t>
      </w:r>
    </w:p>
    <w:p w14:paraId="2254F814" w14:textId="77777777" w:rsidR="00A33A1C" w:rsidRPr="004F25AC" w:rsidRDefault="00A33A1C" w:rsidP="00A33A1C">
      <w:pPr>
        <w:pStyle w:val="Geenafstand"/>
        <w:ind w:left="360"/>
        <w:rPr>
          <w:sz w:val="20"/>
          <w:szCs w:val="20"/>
          <w:lang w:val="nl-NL"/>
        </w:rPr>
      </w:pPr>
      <w:r w:rsidRPr="004F25AC">
        <w:rPr>
          <w:sz w:val="20"/>
          <w:szCs w:val="20"/>
          <w:lang w:val="nl-NL"/>
        </w:rPr>
        <w:t>In deze gebieden is de eigenaar of beheerder van het vastgoed de logische regievoerder. Winkeliers zijn zelf verantwoordelijk voor de maatregelen in en om hun winkel. De vastgoedeigenaar/beheerder is verantwoordelijk voor adequate beveiliging, maakt afspraken met de winkeliers, ondersteunt ze hierin, spreekt ze aan als het niet goed gaat, stelt maatregelen voor de gemeenschappelijke ruimte op, onderhoudt de communicatie met de gemeente en kan escaleren in geval van incidenten.</w:t>
      </w:r>
    </w:p>
    <w:p w14:paraId="30BDEE69" w14:textId="77777777" w:rsidR="00A33A1C" w:rsidRPr="004F25AC" w:rsidRDefault="00A33A1C" w:rsidP="00A33A1C">
      <w:pPr>
        <w:pStyle w:val="Geenafstand"/>
        <w:numPr>
          <w:ilvl w:val="0"/>
          <w:numId w:val="17"/>
        </w:numPr>
        <w:rPr>
          <w:sz w:val="20"/>
          <w:szCs w:val="20"/>
          <w:lang w:val="nl-NL"/>
        </w:rPr>
      </w:pPr>
      <w:r w:rsidRPr="004F25AC">
        <w:rPr>
          <w:sz w:val="20"/>
          <w:szCs w:val="20"/>
          <w:u w:val="single"/>
          <w:lang w:val="nl-NL"/>
        </w:rPr>
        <w:t>Binnenstedelijke winkelgebieden</w:t>
      </w:r>
      <w:r w:rsidRPr="004F25AC">
        <w:rPr>
          <w:sz w:val="20"/>
          <w:szCs w:val="20"/>
          <w:lang w:val="nl-NL"/>
        </w:rPr>
        <w:t xml:space="preserve">: </w:t>
      </w:r>
    </w:p>
    <w:p w14:paraId="016FEF24" w14:textId="77777777" w:rsidR="00A33A1C" w:rsidRPr="004F25AC" w:rsidRDefault="00A33A1C" w:rsidP="00A33A1C">
      <w:pPr>
        <w:pStyle w:val="Geenafstand"/>
        <w:ind w:left="360"/>
        <w:rPr>
          <w:sz w:val="20"/>
          <w:szCs w:val="20"/>
          <w:lang w:val="nl-NL"/>
        </w:rPr>
      </w:pPr>
      <w:r w:rsidRPr="004F25AC">
        <w:rPr>
          <w:sz w:val="20"/>
          <w:szCs w:val="20"/>
          <w:lang w:val="nl-NL"/>
        </w:rPr>
        <w:t>Hier is de gemeente de logische regievoerder en zij vult die rol nu in veel gevallen ook zo in. De gemeente komt in overleg met de ondernemersverenigingen tot afspraken en maatregelen voor de openbare ruimte. Waar nodig worden individuele winkels bezocht en wordt advies verstrekt. Dit geldt met name voor drukke winkelstraten. Escalatie bij incidenten vindt plaats vanuit winkeliers via de gemeente naar de BOA/politie.</w:t>
      </w:r>
    </w:p>
    <w:p w14:paraId="3E35E602" w14:textId="77777777" w:rsidR="00A33A1C" w:rsidRPr="004F25AC" w:rsidRDefault="00A33A1C" w:rsidP="00A33A1C">
      <w:pPr>
        <w:pStyle w:val="Geenafstand"/>
        <w:numPr>
          <w:ilvl w:val="0"/>
          <w:numId w:val="18"/>
        </w:numPr>
        <w:rPr>
          <w:sz w:val="20"/>
          <w:szCs w:val="20"/>
          <w:lang w:val="nl-NL"/>
        </w:rPr>
      </w:pPr>
      <w:r w:rsidRPr="004F25AC">
        <w:rPr>
          <w:sz w:val="20"/>
          <w:szCs w:val="20"/>
          <w:u w:val="single"/>
          <w:lang w:val="nl-NL"/>
        </w:rPr>
        <w:t>Wijkwinkelcentra</w:t>
      </w:r>
      <w:r w:rsidRPr="004F25AC">
        <w:rPr>
          <w:sz w:val="20"/>
          <w:szCs w:val="20"/>
          <w:lang w:val="nl-NL"/>
        </w:rPr>
        <w:t xml:space="preserve">: </w:t>
      </w:r>
    </w:p>
    <w:p w14:paraId="34C5C1D4" w14:textId="77777777" w:rsidR="00A33A1C" w:rsidRPr="004F25AC" w:rsidRDefault="00A33A1C" w:rsidP="00A33A1C">
      <w:pPr>
        <w:pStyle w:val="Geenafstand"/>
        <w:ind w:left="360"/>
        <w:rPr>
          <w:sz w:val="20"/>
          <w:szCs w:val="20"/>
          <w:lang w:val="nl-NL"/>
        </w:rPr>
      </w:pPr>
      <w:r w:rsidRPr="004F25AC">
        <w:rPr>
          <w:sz w:val="20"/>
          <w:szCs w:val="20"/>
          <w:lang w:val="nl-NL"/>
        </w:rPr>
        <w:lastRenderedPageBreak/>
        <w:t>Deze kleinschaligere winkelgebieden hebben een sterk accent op dagelijkse boodschappen. Meestal is hier de supermarkt de grootste detaillist, en het is logisch dat deze dan het initiatief en de verantwoordelijkheid neemt en samen met de collega’s de naleving en handhaving in en om de winkels op orde houdt. Deze grootste partij voert de regie over de maatregelen die de winkeliers gezamenlijk nemen, spreekt indien nodig andere winkeliers aan, heeft en versterkt het contact met gemeente en escaleert bij incidenten. De foodsector heeft uitgesproken deze rol te willen vervullen, waarbij wordt gezorgd voor een vrijgestelde beveiliger of coronacoach. Wij rekenen op de medewerking van de andere detaillisten. Een ondernemersvereniging kan daarbij natuurlijk een belangrijke hulpmiddel zijn.</w:t>
      </w:r>
    </w:p>
    <w:p w14:paraId="21A9C4EC" w14:textId="77777777" w:rsidR="00A33A1C" w:rsidRPr="004F25AC" w:rsidRDefault="00A33A1C" w:rsidP="00A33A1C">
      <w:pPr>
        <w:pStyle w:val="Geenafstand"/>
        <w:numPr>
          <w:ilvl w:val="0"/>
          <w:numId w:val="18"/>
        </w:numPr>
        <w:rPr>
          <w:sz w:val="20"/>
          <w:szCs w:val="20"/>
          <w:lang w:val="nl-NL"/>
        </w:rPr>
      </w:pPr>
      <w:r w:rsidRPr="004F25AC">
        <w:rPr>
          <w:sz w:val="20"/>
          <w:szCs w:val="20"/>
          <w:u w:val="single"/>
          <w:lang w:val="nl-NL"/>
        </w:rPr>
        <w:t>Woonboulevards en perifere winkels</w:t>
      </w:r>
      <w:r w:rsidRPr="004F25AC">
        <w:rPr>
          <w:i/>
          <w:iCs/>
          <w:sz w:val="20"/>
          <w:szCs w:val="20"/>
          <w:lang w:val="nl-NL"/>
        </w:rPr>
        <w:t>:</w:t>
      </w:r>
      <w:r w:rsidRPr="004F25AC">
        <w:rPr>
          <w:sz w:val="20"/>
          <w:szCs w:val="20"/>
          <w:lang w:val="nl-NL"/>
        </w:rPr>
        <w:t xml:space="preserve"> </w:t>
      </w:r>
    </w:p>
    <w:p w14:paraId="08F46296" w14:textId="77777777" w:rsidR="00A33A1C" w:rsidRPr="004F25AC" w:rsidRDefault="00A33A1C" w:rsidP="00A33A1C">
      <w:pPr>
        <w:pStyle w:val="Geenafstand"/>
        <w:ind w:left="360"/>
        <w:rPr>
          <w:sz w:val="20"/>
          <w:szCs w:val="20"/>
          <w:lang w:val="nl-NL"/>
        </w:rPr>
      </w:pPr>
      <w:r w:rsidRPr="004F25AC">
        <w:rPr>
          <w:sz w:val="20"/>
          <w:szCs w:val="20"/>
          <w:lang w:val="nl-NL"/>
        </w:rPr>
        <w:t xml:space="preserve">Hier ligt de regie en uitvoering bij de individuele bedrijven die ervoor zorgen dat de beveiliging op orde is. Bij clusters van bedrijven neemt de grootste partij het initiatief. </w:t>
      </w:r>
    </w:p>
    <w:p w14:paraId="2276C798" w14:textId="77777777" w:rsidR="00A33A1C" w:rsidRPr="004F25AC" w:rsidRDefault="00A33A1C" w:rsidP="00A33A1C">
      <w:pPr>
        <w:pStyle w:val="Geenafstand"/>
        <w:rPr>
          <w:i/>
          <w:iCs/>
          <w:sz w:val="20"/>
          <w:szCs w:val="20"/>
          <w:lang w:val="nl-NL"/>
        </w:rPr>
      </w:pPr>
    </w:p>
    <w:p w14:paraId="41D3E76A" w14:textId="77777777" w:rsidR="00A33A1C" w:rsidRPr="004F25AC" w:rsidRDefault="00A33A1C" w:rsidP="00A33A1C">
      <w:pPr>
        <w:pStyle w:val="Geenafstand"/>
        <w:rPr>
          <w:i/>
          <w:iCs/>
          <w:sz w:val="20"/>
          <w:szCs w:val="20"/>
          <w:lang w:val="nl-NL"/>
        </w:rPr>
      </w:pPr>
      <w:r w:rsidRPr="004F25AC">
        <w:rPr>
          <w:i/>
          <w:iCs/>
          <w:sz w:val="20"/>
          <w:szCs w:val="20"/>
          <w:lang w:val="nl-NL"/>
        </w:rPr>
        <w:t>Rol gemeenten</w:t>
      </w:r>
    </w:p>
    <w:p w14:paraId="79619523" w14:textId="77777777" w:rsidR="00A33A1C" w:rsidRPr="004F25AC" w:rsidRDefault="00A33A1C" w:rsidP="00A33A1C">
      <w:pPr>
        <w:pStyle w:val="Geenafstand"/>
        <w:rPr>
          <w:sz w:val="20"/>
          <w:szCs w:val="20"/>
          <w:lang w:val="nl-NL"/>
        </w:rPr>
      </w:pPr>
      <w:r w:rsidRPr="004F25AC">
        <w:rPr>
          <w:i/>
          <w:iCs/>
          <w:sz w:val="20"/>
          <w:szCs w:val="20"/>
          <w:lang w:val="nl-NL"/>
        </w:rPr>
        <w:br/>
      </w:r>
      <w:r w:rsidRPr="004F25AC">
        <w:rPr>
          <w:sz w:val="20"/>
          <w:szCs w:val="20"/>
          <w:lang w:val="nl-NL"/>
        </w:rPr>
        <w:t xml:space="preserve">Om het bovenstaande systeem te laten werken moet u ook kunnen vertrouwen op de inzet van de gemeenten. Van de gemeenten en de regisseurs van de winkelgebieden vragen wij proactief met elkaar in contact te treden om na te gaan of alle afspraken goed zijn ingevuld en worden nageleefd. In dat gesprek komt vanzelfsprekend ook aan de orde wat de winkelgebieden van de gemeente bij de naleving en handhaving kunnen verwachten. </w:t>
      </w:r>
    </w:p>
    <w:p w14:paraId="2FA3526E" w14:textId="77777777" w:rsidR="00A33A1C" w:rsidRPr="004F25AC" w:rsidRDefault="00A33A1C" w:rsidP="00A33A1C">
      <w:pPr>
        <w:pStyle w:val="Geenafstand"/>
        <w:rPr>
          <w:rFonts w:cs="Segoe UI"/>
          <w:color w:val="201F1E"/>
          <w:sz w:val="20"/>
          <w:szCs w:val="20"/>
          <w:lang w:val="nl-NL"/>
        </w:rPr>
      </w:pPr>
      <w:r w:rsidRPr="004F25AC">
        <w:rPr>
          <w:sz w:val="20"/>
          <w:szCs w:val="20"/>
          <w:lang w:val="nl-NL"/>
        </w:rPr>
        <w:t xml:space="preserve">Van de gemeente vragen wij om contactpersonen aan te stellen waarop ook een beroep kan worden gedaan om, indien nodig, naleving van de maatregelen af te dwingen </w:t>
      </w:r>
      <w:r w:rsidRPr="004F25AC">
        <w:rPr>
          <w:rFonts w:cs="Segoe UI"/>
          <w:color w:val="201F1E"/>
          <w:sz w:val="20"/>
          <w:szCs w:val="20"/>
          <w:lang w:val="nl-NL"/>
        </w:rPr>
        <w:t xml:space="preserve">bijvoorbeeld via de BOA. </w:t>
      </w:r>
    </w:p>
    <w:p w14:paraId="279E2366" w14:textId="77777777" w:rsidR="00A33A1C" w:rsidRPr="004F25AC" w:rsidRDefault="00A33A1C" w:rsidP="00A33A1C">
      <w:pPr>
        <w:pStyle w:val="Geenafstand"/>
        <w:rPr>
          <w:sz w:val="20"/>
          <w:szCs w:val="20"/>
          <w:lang w:val="nl-NL"/>
        </w:rPr>
      </w:pPr>
      <w:r w:rsidRPr="004F25AC">
        <w:rPr>
          <w:sz w:val="20"/>
          <w:szCs w:val="20"/>
          <w:lang w:val="nl-NL"/>
        </w:rPr>
        <w:t>Als er signalen zijn dat er zaken niet op orde zijn kan zij waarschuwen en bestuurlijke maatregelen als een dwangsom nemen en in het uiterste geval over gaan tot sluiting. Alles is erop gericht om bestuurlijke handhaving te voorkomen, maar als er signalen komen van de detailhandel of de gemeente zelf incidenten constateert komt publieke handhaving aan de orde. Op deze manier wordt u effectief ondersteund en kan veilig winkelen mogelijk blijven.</w:t>
      </w:r>
    </w:p>
    <w:p w14:paraId="78C0C6EF" w14:textId="77777777" w:rsidR="00A33A1C" w:rsidRPr="004F25AC" w:rsidRDefault="00A33A1C" w:rsidP="00A33A1C">
      <w:pPr>
        <w:pStyle w:val="Geenafstand"/>
        <w:rPr>
          <w:sz w:val="20"/>
          <w:szCs w:val="20"/>
          <w:lang w:val="nl-NL"/>
        </w:rPr>
      </w:pPr>
    </w:p>
    <w:p w14:paraId="169CB896" w14:textId="77777777" w:rsidR="00A33A1C" w:rsidRPr="004F25AC" w:rsidRDefault="00A33A1C" w:rsidP="00A33A1C">
      <w:pPr>
        <w:pStyle w:val="Geenafstand"/>
        <w:rPr>
          <w:sz w:val="20"/>
          <w:szCs w:val="20"/>
          <w:lang w:val="nl-NL"/>
        </w:rPr>
      </w:pPr>
      <w:r w:rsidRPr="004F25AC">
        <w:rPr>
          <w:sz w:val="20"/>
          <w:szCs w:val="20"/>
          <w:lang w:val="nl-NL"/>
        </w:rPr>
        <w:t xml:space="preserve">De minister van Veiligheid en Justitie heeft een brief aan alle gemeenten gestuurd met het verzoek hun rol in te vullen. Deze treft u als bijlage aan. Daarin is tevens benoemd wat u kunt doen als het onverhoopt niet lukt om met de gemeente in contact te komen. </w:t>
      </w:r>
    </w:p>
    <w:p w14:paraId="15620C6A" w14:textId="77777777" w:rsidR="00A33A1C" w:rsidRPr="004F25AC" w:rsidRDefault="00A33A1C" w:rsidP="00A33A1C">
      <w:pPr>
        <w:pStyle w:val="Geenafstand"/>
        <w:rPr>
          <w:sz w:val="20"/>
          <w:szCs w:val="20"/>
          <w:lang w:val="nl-NL"/>
        </w:rPr>
      </w:pPr>
    </w:p>
    <w:p w14:paraId="6D8301A4" w14:textId="77777777" w:rsidR="00A33A1C" w:rsidRPr="004F25AC" w:rsidRDefault="00A33A1C" w:rsidP="00A33A1C">
      <w:pPr>
        <w:rPr>
          <w:b/>
          <w:bCs/>
          <w:sz w:val="20"/>
          <w:szCs w:val="20"/>
        </w:rPr>
      </w:pPr>
      <w:r w:rsidRPr="004F25AC">
        <w:rPr>
          <w:b/>
          <w:bCs/>
          <w:sz w:val="20"/>
          <w:szCs w:val="20"/>
        </w:rPr>
        <w:br w:type="page"/>
      </w:r>
    </w:p>
    <w:p w14:paraId="55E2E730" w14:textId="77777777" w:rsidR="00A33A1C" w:rsidRPr="004F25AC" w:rsidRDefault="00A33A1C" w:rsidP="00A33A1C">
      <w:pPr>
        <w:pStyle w:val="Geenafstand"/>
        <w:rPr>
          <w:b/>
          <w:bCs/>
          <w:sz w:val="20"/>
          <w:szCs w:val="20"/>
          <w:lang w:val="nl-NL"/>
        </w:rPr>
      </w:pPr>
      <w:r w:rsidRPr="004F25AC">
        <w:rPr>
          <w:b/>
          <w:bCs/>
          <w:sz w:val="20"/>
          <w:szCs w:val="20"/>
          <w:lang w:val="nl-NL"/>
        </w:rPr>
        <w:lastRenderedPageBreak/>
        <w:t>Tot slot</w:t>
      </w:r>
    </w:p>
    <w:p w14:paraId="7CCC0AF4" w14:textId="77777777" w:rsidR="00A33A1C" w:rsidRPr="004F25AC" w:rsidRDefault="00A33A1C" w:rsidP="00A33A1C">
      <w:pPr>
        <w:pStyle w:val="Geenafstand"/>
        <w:rPr>
          <w:sz w:val="20"/>
          <w:szCs w:val="20"/>
          <w:lang w:val="nl-NL"/>
        </w:rPr>
      </w:pPr>
      <w:r w:rsidRPr="004F25AC">
        <w:rPr>
          <w:sz w:val="20"/>
          <w:szCs w:val="20"/>
          <w:lang w:val="nl-NL"/>
        </w:rPr>
        <w:t xml:space="preserve">Wij gaan ervan uit u hiermee voldoende te hebben geïnformeerd over de gezamenlijke aanpak van de detailhandel en de overheid om de naleving van de coronamaatregelen te verbeteren. Voor vragen of ondersteuning kunt u terecht bij uw brancheorganisatie en uw gemeente.  </w:t>
      </w:r>
    </w:p>
    <w:p w14:paraId="3ACD2FC6" w14:textId="77777777" w:rsidR="00A33A1C" w:rsidRPr="004F25AC" w:rsidRDefault="00A33A1C" w:rsidP="00A33A1C">
      <w:pPr>
        <w:pStyle w:val="Geenafstand"/>
        <w:rPr>
          <w:sz w:val="20"/>
          <w:szCs w:val="20"/>
          <w:lang w:val="nl-NL"/>
        </w:rPr>
      </w:pPr>
      <w:r w:rsidRPr="004F25AC">
        <w:rPr>
          <w:sz w:val="20"/>
          <w:szCs w:val="20"/>
          <w:lang w:val="nl-NL"/>
        </w:rPr>
        <w:t xml:space="preserve">Alleen gezamenlijk krijgen we het coronavirus onder controle. </w:t>
      </w:r>
    </w:p>
    <w:p w14:paraId="6CAE7F97" w14:textId="77777777" w:rsidR="00A33A1C" w:rsidRPr="004F25AC" w:rsidRDefault="00A33A1C" w:rsidP="00A33A1C">
      <w:pPr>
        <w:spacing w:line="240" w:lineRule="auto"/>
        <w:rPr>
          <w:sz w:val="20"/>
          <w:szCs w:val="20"/>
        </w:rPr>
      </w:pPr>
    </w:p>
    <w:p w14:paraId="7D61BAB0" w14:textId="77777777" w:rsidR="00F777FF" w:rsidRDefault="00F777FF" w:rsidP="00A33A1C">
      <w:pPr>
        <w:spacing w:line="240" w:lineRule="auto"/>
        <w:rPr>
          <w:sz w:val="20"/>
          <w:szCs w:val="20"/>
        </w:rPr>
      </w:pPr>
      <w:r w:rsidRPr="005C65B5">
        <w:t>Hoogachtend</w:t>
      </w:r>
      <w:r>
        <w:t>,</w:t>
      </w:r>
    </w:p>
    <w:p w14:paraId="2943F570" w14:textId="77777777" w:rsidR="00F777FF" w:rsidRDefault="00F777FF" w:rsidP="00A33A1C">
      <w:pPr>
        <w:spacing w:line="240" w:lineRule="auto"/>
        <w:rPr>
          <w:sz w:val="20"/>
          <w:szCs w:val="20"/>
        </w:rPr>
      </w:pPr>
    </w:p>
    <w:p w14:paraId="2F2B9B23" w14:textId="77777777" w:rsidR="00F777FF" w:rsidRDefault="00F777FF" w:rsidP="00A33A1C">
      <w:pPr>
        <w:spacing w:line="240" w:lineRule="auto"/>
        <w:rPr>
          <w:sz w:val="20"/>
          <w:szCs w:val="20"/>
        </w:rPr>
      </w:pPr>
    </w:p>
    <w:p w14:paraId="36EB5233" w14:textId="77777777" w:rsidR="00F777FF" w:rsidRDefault="00F777FF" w:rsidP="00A33A1C">
      <w:pPr>
        <w:spacing w:line="240" w:lineRule="auto"/>
        <w:rPr>
          <w:sz w:val="20"/>
          <w:szCs w:val="20"/>
        </w:rPr>
      </w:pPr>
    </w:p>
    <w:p w14:paraId="7CBD491D" w14:textId="77777777" w:rsidR="00F777FF" w:rsidRDefault="00F777FF" w:rsidP="00A33A1C">
      <w:pPr>
        <w:spacing w:line="240" w:lineRule="auto"/>
        <w:rPr>
          <w:sz w:val="20"/>
          <w:szCs w:val="20"/>
        </w:rPr>
      </w:pPr>
    </w:p>
    <w:p w14:paraId="04AACE88" w14:textId="77777777" w:rsidR="00F777FF" w:rsidRDefault="00F777FF" w:rsidP="00A33A1C">
      <w:pPr>
        <w:spacing w:line="240" w:lineRule="auto"/>
        <w:rPr>
          <w:sz w:val="20"/>
          <w:szCs w:val="20"/>
        </w:rPr>
      </w:pPr>
    </w:p>
    <w:p w14:paraId="27C1E796" w14:textId="77777777" w:rsidR="00A33A1C" w:rsidRPr="004F25AC" w:rsidRDefault="00A33A1C" w:rsidP="00A33A1C">
      <w:pPr>
        <w:spacing w:line="240" w:lineRule="auto"/>
        <w:rPr>
          <w:sz w:val="20"/>
          <w:szCs w:val="20"/>
        </w:rPr>
      </w:pPr>
      <w:r w:rsidRPr="004F25AC">
        <w:rPr>
          <w:sz w:val="20"/>
          <w:szCs w:val="20"/>
        </w:rPr>
        <w:t>Eric Wiebes</w:t>
      </w:r>
    </w:p>
    <w:p w14:paraId="54DE3776" w14:textId="77777777" w:rsidR="00A33A1C" w:rsidRPr="004F25AC" w:rsidRDefault="00A33A1C" w:rsidP="00A33A1C">
      <w:pPr>
        <w:spacing w:line="240" w:lineRule="auto"/>
        <w:rPr>
          <w:sz w:val="20"/>
          <w:szCs w:val="20"/>
        </w:rPr>
      </w:pPr>
      <w:r w:rsidRPr="004F25AC">
        <w:rPr>
          <w:sz w:val="20"/>
          <w:szCs w:val="20"/>
        </w:rPr>
        <w:t>Minister van Economische Zaken</w:t>
      </w:r>
    </w:p>
    <w:p w14:paraId="6C029F21" w14:textId="77777777" w:rsidR="00A33A1C" w:rsidRDefault="00A33A1C" w:rsidP="00A33A1C">
      <w:pPr>
        <w:spacing w:line="240" w:lineRule="auto"/>
        <w:rPr>
          <w:sz w:val="20"/>
          <w:szCs w:val="20"/>
        </w:rPr>
      </w:pPr>
    </w:p>
    <w:p w14:paraId="3B9F9918" w14:textId="77777777" w:rsidR="00F777FF" w:rsidRDefault="00F777FF" w:rsidP="00A33A1C">
      <w:pPr>
        <w:spacing w:line="240" w:lineRule="auto"/>
        <w:rPr>
          <w:sz w:val="20"/>
          <w:szCs w:val="20"/>
        </w:rPr>
      </w:pPr>
    </w:p>
    <w:p w14:paraId="74C0FAF8" w14:textId="77777777" w:rsidR="00F777FF" w:rsidRDefault="00F777FF" w:rsidP="00A33A1C">
      <w:pPr>
        <w:spacing w:line="240" w:lineRule="auto"/>
        <w:rPr>
          <w:sz w:val="20"/>
          <w:szCs w:val="20"/>
        </w:rPr>
      </w:pPr>
    </w:p>
    <w:p w14:paraId="2A68E059" w14:textId="77777777" w:rsidR="00F777FF" w:rsidRDefault="00F777FF" w:rsidP="00A33A1C">
      <w:pPr>
        <w:spacing w:line="240" w:lineRule="auto"/>
        <w:rPr>
          <w:sz w:val="20"/>
          <w:szCs w:val="20"/>
        </w:rPr>
      </w:pPr>
    </w:p>
    <w:p w14:paraId="147391AC" w14:textId="77777777" w:rsidR="00F777FF" w:rsidRDefault="00F777FF" w:rsidP="00A33A1C">
      <w:pPr>
        <w:spacing w:line="240" w:lineRule="auto"/>
        <w:rPr>
          <w:sz w:val="20"/>
          <w:szCs w:val="20"/>
        </w:rPr>
      </w:pPr>
    </w:p>
    <w:p w14:paraId="30A83712" w14:textId="77777777" w:rsidR="00F777FF" w:rsidRPr="004F25AC" w:rsidRDefault="00F777FF" w:rsidP="00A33A1C">
      <w:pPr>
        <w:spacing w:line="240" w:lineRule="auto"/>
        <w:rPr>
          <w:sz w:val="20"/>
          <w:szCs w:val="20"/>
        </w:rPr>
      </w:pPr>
    </w:p>
    <w:p w14:paraId="4055813C" w14:textId="77777777" w:rsidR="00A33A1C" w:rsidRPr="004F25AC" w:rsidRDefault="00A33A1C" w:rsidP="00A33A1C">
      <w:pPr>
        <w:spacing w:line="240" w:lineRule="auto"/>
        <w:rPr>
          <w:sz w:val="20"/>
          <w:szCs w:val="20"/>
        </w:rPr>
      </w:pPr>
      <w:r w:rsidRPr="004F25AC">
        <w:rPr>
          <w:sz w:val="20"/>
          <w:szCs w:val="20"/>
        </w:rPr>
        <w:t>Mona Keijzer</w:t>
      </w:r>
    </w:p>
    <w:p w14:paraId="2B4BB084" w14:textId="77777777" w:rsidR="00A33A1C" w:rsidRPr="004940BE" w:rsidRDefault="00A33A1C" w:rsidP="00A33A1C">
      <w:pPr>
        <w:spacing w:line="240" w:lineRule="auto"/>
        <w:rPr>
          <w:sz w:val="20"/>
          <w:szCs w:val="20"/>
        </w:rPr>
      </w:pPr>
      <w:r w:rsidRPr="004F25AC">
        <w:rPr>
          <w:sz w:val="20"/>
          <w:szCs w:val="20"/>
        </w:rPr>
        <w:t>Staatssecretaris van Economische Zaken</w:t>
      </w:r>
    </w:p>
    <w:sectPr w:rsidR="00A33A1C" w:rsidRPr="004940BE" w:rsidSect="00D604B3">
      <w:headerReference w:type="default" r:id="rId7"/>
      <w:footerReference w:type="default" r:id="rId8"/>
      <w:headerReference w:type="first" r:id="rId9"/>
      <w:footerReference w:type="first" r:id="rId10"/>
      <w:pgSz w:w="11906" w:h="16838" w:code="9"/>
      <w:pgMar w:top="2398" w:right="2818" w:bottom="1077" w:left="1559" w:header="2398" w:footer="561" w:gutter="0"/>
      <w:paperSrc w:first="261"/>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91E40" w14:textId="77777777" w:rsidR="00136B45" w:rsidRDefault="00136B45">
      <w:pPr>
        <w:spacing w:line="240" w:lineRule="auto"/>
      </w:pPr>
      <w:r>
        <w:separator/>
      </w:r>
    </w:p>
  </w:endnote>
  <w:endnote w:type="continuationSeparator" w:id="0">
    <w:p w14:paraId="3DCAC53D" w14:textId="77777777" w:rsidR="00136B45" w:rsidRDefault="00136B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F721B" w14:textId="77777777" w:rsidR="00527BD4" w:rsidRPr="00BC3B53" w:rsidRDefault="00527BD4" w:rsidP="008C356D">
    <w:pPr>
      <w:pStyle w:val="Voettekst"/>
      <w:spacing w:line="240" w:lineRule="auto"/>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37750E" w14:paraId="53ECD963" w14:textId="77777777" w:rsidTr="00CA6A25">
      <w:trPr>
        <w:trHeight w:hRule="exact" w:val="240"/>
      </w:trPr>
      <w:tc>
        <w:tcPr>
          <w:tcW w:w="7601" w:type="dxa"/>
          <w:shd w:val="clear" w:color="auto" w:fill="auto"/>
        </w:tcPr>
        <w:p w14:paraId="03996B73" w14:textId="77777777" w:rsidR="00527BD4" w:rsidRDefault="00527BD4" w:rsidP="003F1F6B">
          <w:pPr>
            <w:pStyle w:val="Huisstijl-Rubricering"/>
          </w:pPr>
        </w:p>
      </w:tc>
      <w:tc>
        <w:tcPr>
          <w:tcW w:w="2156" w:type="dxa"/>
        </w:tcPr>
        <w:p w14:paraId="2FBBD526" w14:textId="67989C36" w:rsidR="00527BD4" w:rsidRPr="00645414" w:rsidRDefault="00A33A1C" w:rsidP="00645414">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0F3CAA">
            <w:t>2</w:t>
          </w:r>
          <w:r w:rsidRPr="00645414">
            <w:fldChar w:fldCharType="end"/>
          </w:r>
          <w:r w:rsidRPr="00645414">
            <w:t xml:space="preserve"> </w:t>
          </w:r>
          <w:r>
            <w:t>van</w:t>
          </w:r>
          <w:r w:rsidRPr="00645414">
            <w:t xml:space="preserve"> </w:t>
          </w:r>
          <w:r w:rsidR="00721AE1">
            <w:fldChar w:fldCharType="begin"/>
          </w:r>
          <w:r>
            <w:instrText xml:space="preserve"> SECTIONPAGES   \* MERGEFORMAT </w:instrText>
          </w:r>
          <w:r w:rsidR="00721AE1">
            <w:fldChar w:fldCharType="separate"/>
          </w:r>
          <w:r w:rsidR="00ED573F">
            <w:t>4</w:t>
          </w:r>
          <w:r w:rsidR="00721AE1">
            <w:fldChar w:fldCharType="end"/>
          </w:r>
        </w:p>
      </w:tc>
    </w:tr>
  </w:tbl>
  <w:p w14:paraId="405C88DA"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37750E" w14:paraId="6F3B82DC" w14:textId="77777777" w:rsidTr="00CA6A25">
      <w:trPr>
        <w:trHeight w:hRule="exact" w:val="240"/>
      </w:trPr>
      <w:tc>
        <w:tcPr>
          <w:tcW w:w="7601" w:type="dxa"/>
          <w:shd w:val="clear" w:color="auto" w:fill="auto"/>
        </w:tcPr>
        <w:p w14:paraId="4AA142FE" w14:textId="77777777" w:rsidR="00527BD4" w:rsidRDefault="00527BD4" w:rsidP="008C356D">
          <w:pPr>
            <w:pStyle w:val="Huisstijl-Rubricering"/>
          </w:pPr>
        </w:p>
      </w:tc>
      <w:tc>
        <w:tcPr>
          <w:tcW w:w="2170" w:type="dxa"/>
        </w:tcPr>
        <w:p w14:paraId="2793E16B" w14:textId="77777777" w:rsidR="00527BD4" w:rsidRPr="00ED539E" w:rsidRDefault="00A33A1C" w:rsidP="00ED539E">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831EE4">
            <w:t>1</w:t>
          </w:r>
          <w:r w:rsidRPr="00645414">
            <w:fldChar w:fldCharType="end"/>
          </w:r>
          <w:r w:rsidRPr="00ED539E">
            <w:rPr>
              <w:rStyle w:val="Huisstijl-GegevenCharChar"/>
            </w:rPr>
            <w:t xml:space="preserve"> </w:t>
          </w:r>
          <w:r>
            <w:t>van</w:t>
          </w:r>
          <w:r w:rsidRPr="00ED539E">
            <w:t xml:space="preserve"> </w:t>
          </w:r>
          <w:r w:rsidR="00153E28">
            <w:fldChar w:fldCharType="begin"/>
          </w:r>
          <w:r>
            <w:instrText xml:space="preserve"> SECTIONPAGES   \* MERGEFORMAT </w:instrText>
          </w:r>
          <w:r w:rsidR="00153E28">
            <w:fldChar w:fldCharType="separate"/>
          </w:r>
          <w:r w:rsidR="00ED573F">
            <w:t>4</w:t>
          </w:r>
          <w:r w:rsidR="00153E28">
            <w:fldChar w:fldCharType="end"/>
          </w:r>
        </w:p>
      </w:tc>
    </w:tr>
  </w:tbl>
  <w:p w14:paraId="59182C94" w14:textId="77777777" w:rsidR="00527BD4" w:rsidRPr="00BC3B53" w:rsidRDefault="00527BD4" w:rsidP="008C356D">
    <w:pPr>
      <w:pStyle w:val="Voettekst"/>
      <w:spacing w:line="240" w:lineRule="auto"/>
      <w:rPr>
        <w:sz w:val="2"/>
        <w:szCs w:val="2"/>
      </w:rPr>
    </w:pPr>
  </w:p>
  <w:p w14:paraId="0F7310F2"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71558B" w14:textId="77777777" w:rsidR="00136B45" w:rsidRDefault="00136B45">
      <w:pPr>
        <w:spacing w:line="240" w:lineRule="auto"/>
      </w:pPr>
      <w:r>
        <w:separator/>
      </w:r>
    </w:p>
  </w:footnote>
  <w:footnote w:type="continuationSeparator" w:id="0">
    <w:p w14:paraId="3AEA6156" w14:textId="77777777" w:rsidR="00136B45" w:rsidRDefault="00136B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37750E" w14:paraId="4FFBBB82" w14:textId="77777777" w:rsidTr="00A50CF6">
      <w:tc>
        <w:tcPr>
          <w:tcW w:w="2156" w:type="dxa"/>
          <w:shd w:val="clear" w:color="auto" w:fill="auto"/>
        </w:tcPr>
        <w:p w14:paraId="61C4A506" w14:textId="77777777" w:rsidR="00527BD4" w:rsidRPr="005819CE" w:rsidRDefault="00A33A1C" w:rsidP="00A50CF6">
          <w:pPr>
            <w:pStyle w:val="Huisstijl-Adres"/>
            <w:rPr>
              <w:b/>
            </w:rPr>
          </w:pPr>
          <w:r>
            <w:rPr>
              <w:b/>
            </w:rPr>
            <w:t>Directoraat-generaal Bedrijfsleven &amp; Innovatie</w:t>
          </w:r>
          <w:r w:rsidRPr="005819CE">
            <w:rPr>
              <w:b/>
            </w:rPr>
            <w:br/>
          </w:r>
        </w:p>
      </w:tc>
    </w:tr>
    <w:tr w:rsidR="0037750E" w14:paraId="6E60237D" w14:textId="77777777" w:rsidTr="00A50CF6">
      <w:trPr>
        <w:trHeight w:hRule="exact" w:val="200"/>
      </w:trPr>
      <w:tc>
        <w:tcPr>
          <w:tcW w:w="2156" w:type="dxa"/>
          <w:shd w:val="clear" w:color="auto" w:fill="auto"/>
        </w:tcPr>
        <w:p w14:paraId="07554C63" w14:textId="77777777" w:rsidR="00527BD4" w:rsidRPr="005819CE" w:rsidRDefault="00527BD4" w:rsidP="00A50CF6"/>
      </w:tc>
    </w:tr>
    <w:tr w:rsidR="0037750E" w14:paraId="3E30574E" w14:textId="77777777" w:rsidTr="00502512">
      <w:trPr>
        <w:trHeight w:hRule="exact" w:val="774"/>
      </w:trPr>
      <w:tc>
        <w:tcPr>
          <w:tcW w:w="2156" w:type="dxa"/>
          <w:shd w:val="clear" w:color="auto" w:fill="auto"/>
        </w:tcPr>
        <w:p w14:paraId="793E7515" w14:textId="77777777" w:rsidR="00527BD4" w:rsidRDefault="00A33A1C" w:rsidP="003A5290">
          <w:pPr>
            <w:pStyle w:val="Huisstijl-Kopje"/>
          </w:pPr>
          <w:r>
            <w:t>Ons kenmerk</w:t>
          </w:r>
        </w:p>
        <w:p w14:paraId="6C1E9E70" w14:textId="77777777" w:rsidR="00502512" w:rsidRPr="00502512" w:rsidRDefault="00A33A1C" w:rsidP="003A5290">
          <w:pPr>
            <w:pStyle w:val="Huisstijl-Kopje"/>
            <w:rPr>
              <w:b w:val="0"/>
            </w:rPr>
          </w:pPr>
          <w:r>
            <w:rPr>
              <w:b w:val="0"/>
            </w:rPr>
            <w:t>DGBI</w:t>
          </w:r>
          <w:r w:rsidRPr="00502512">
            <w:rPr>
              <w:b w:val="0"/>
            </w:rPr>
            <w:t xml:space="preserve"> / </w:t>
          </w:r>
          <w:sdt>
            <w:sdtPr>
              <w:rPr>
                <w:b w:val="0"/>
              </w:rPr>
              <w:alias w:val="documentId"/>
              <w:id w:val="762191242"/>
              <w:placeholder>
                <w:docPart w:val="DefaultPlaceholder_-1854013440"/>
              </w:placeholder>
            </w:sdtPr>
            <w:sdtEndPr/>
            <w:sdtContent>
              <w:r w:rsidR="00721AE1">
                <w:rPr>
                  <w:b w:val="0"/>
                </w:rPr>
                <w:fldChar w:fldCharType="begin"/>
              </w:r>
              <w:r w:rsidR="00721AE1">
                <w:rPr>
                  <w:b w:val="0"/>
                </w:rPr>
                <w:instrText xml:space="preserve"> DOCPROPERTY  "documentId"  \* MERGEFORMAT </w:instrText>
              </w:r>
              <w:r w:rsidR="00721AE1">
                <w:rPr>
                  <w:b w:val="0"/>
                </w:rPr>
                <w:fldChar w:fldCharType="separate"/>
              </w:r>
              <w:r w:rsidR="00721AE1">
                <w:rPr>
                  <w:b w:val="0"/>
                </w:rPr>
                <w:t>20288115</w:t>
              </w:r>
              <w:r w:rsidR="00721AE1">
                <w:rPr>
                  <w:b w:val="0"/>
                </w:rPr>
                <w:fldChar w:fldCharType="end"/>
              </w:r>
            </w:sdtContent>
          </w:sdt>
        </w:p>
        <w:p w14:paraId="6DB1199C" w14:textId="77777777" w:rsidR="00527BD4" w:rsidRPr="005819CE" w:rsidRDefault="00527BD4" w:rsidP="00361A56">
          <w:pPr>
            <w:pStyle w:val="Huisstijl-Kopje"/>
          </w:pPr>
        </w:p>
      </w:tc>
    </w:tr>
  </w:tbl>
  <w:p w14:paraId="5F9218E3" w14:textId="77777777" w:rsidR="00527BD4" w:rsidRDefault="00527BD4" w:rsidP="008C356D">
    <w:pPr>
      <w:pStyle w:val="Koptekst"/>
      <w:rPr>
        <w:rFonts w:cs="Verdana-Bold"/>
        <w:b/>
        <w:bCs/>
        <w:smallCaps/>
        <w:szCs w:val="18"/>
      </w:rPr>
    </w:pPr>
  </w:p>
  <w:p w14:paraId="02D1963C" w14:textId="77777777" w:rsidR="00527BD4" w:rsidRDefault="00527BD4" w:rsidP="008C356D"/>
  <w:p w14:paraId="3D7D2023" w14:textId="77777777" w:rsidR="00527BD4" w:rsidRPr="00740712" w:rsidRDefault="00527BD4" w:rsidP="008C356D"/>
  <w:p w14:paraId="0446BC3B" w14:textId="77777777" w:rsidR="00527BD4" w:rsidRPr="00217880" w:rsidRDefault="00527BD4" w:rsidP="008C356D">
    <w:pPr>
      <w:spacing w:line="0" w:lineRule="atLeast"/>
      <w:rPr>
        <w:sz w:val="2"/>
        <w:szCs w:val="2"/>
      </w:rPr>
    </w:pPr>
  </w:p>
  <w:p w14:paraId="28AFE1ED" w14:textId="77777777" w:rsidR="00527BD4" w:rsidRDefault="00527BD4" w:rsidP="004F44C2">
    <w:pPr>
      <w:pStyle w:val="Koptekst"/>
      <w:rPr>
        <w:rFonts w:cs="Verdana-Bold"/>
        <w:b/>
        <w:bCs/>
        <w:smallCaps/>
        <w:szCs w:val="18"/>
      </w:rPr>
    </w:pPr>
  </w:p>
  <w:p w14:paraId="7E7B074D" w14:textId="77777777" w:rsidR="00527BD4" w:rsidRDefault="00527BD4" w:rsidP="004F44C2"/>
  <w:p w14:paraId="50D41CBE" w14:textId="77777777" w:rsidR="00527BD4" w:rsidRPr="00740712" w:rsidRDefault="00527BD4" w:rsidP="004F44C2"/>
  <w:p w14:paraId="745F83F4"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737"/>
      <w:gridCol w:w="5156"/>
    </w:tblGrid>
    <w:tr w:rsidR="0037750E" w14:paraId="3E29E8B4" w14:textId="77777777" w:rsidTr="00751A6A">
      <w:trPr>
        <w:trHeight w:val="2636"/>
      </w:trPr>
      <w:tc>
        <w:tcPr>
          <w:tcW w:w="737" w:type="dxa"/>
          <w:shd w:val="clear" w:color="auto" w:fill="auto"/>
        </w:tcPr>
        <w:p w14:paraId="0B113EB7" w14:textId="77777777" w:rsidR="00527BD4" w:rsidRDefault="00527BD4" w:rsidP="00D0609E">
          <w:pPr>
            <w:framePr w:w="6340" w:h="2750" w:hRule="exact" w:hSpace="180" w:wrap="around" w:vAnchor="page" w:hAnchor="text" w:x="3873" w:y="-140"/>
            <w:spacing w:line="240" w:lineRule="auto"/>
          </w:pPr>
        </w:p>
      </w:tc>
      <w:tc>
        <w:tcPr>
          <w:tcW w:w="5156" w:type="dxa"/>
          <w:shd w:val="clear" w:color="auto" w:fill="auto"/>
        </w:tcPr>
        <w:p w14:paraId="2F9FAE93" w14:textId="77777777" w:rsidR="00527BD4" w:rsidRDefault="00A33A1C" w:rsidP="00651CEE">
          <w:pPr>
            <w:rPr>
              <w:szCs w:val="18"/>
            </w:rPr>
          </w:pPr>
          <w:r>
            <w:rPr>
              <w:noProof/>
              <w:szCs w:val="18"/>
            </w:rPr>
            <w:drawing>
              <wp:inline distT="0" distB="0" distL="0" distR="0" wp14:anchorId="060E29B9" wp14:editId="68635CEB">
                <wp:extent cx="2343051" cy="1584915"/>
                <wp:effectExtent l="0" t="0" r="63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52016" name="EK_Logo_druk_corr_pos_nl_Bouwste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3051" cy="1584915"/>
                        </a:xfrm>
                        <a:prstGeom prst="rect">
                          <a:avLst/>
                        </a:prstGeom>
                      </pic:spPr>
                    </pic:pic>
                  </a:graphicData>
                </a:graphic>
              </wp:inline>
            </w:drawing>
          </w:r>
        </w:p>
        <w:p w14:paraId="1BF90ACE" w14:textId="77777777" w:rsidR="00F034D8" w:rsidRDefault="00F034D8" w:rsidP="00F034D8">
          <w:pPr>
            <w:rPr>
              <w:szCs w:val="18"/>
            </w:rPr>
          </w:pPr>
        </w:p>
        <w:p w14:paraId="3C204CAA" w14:textId="77777777" w:rsidR="00E2409C" w:rsidRDefault="00E2409C"/>
      </w:tc>
    </w:tr>
  </w:tbl>
  <w:p w14:paraId="68D11E26" w14:textId="77777777" w:rsidR="00527BD4" w:rsidRDefault="00527BD4" w:rsidP="00D0609E">
    <w:pPr>
      <w:framePr w:w="6340" w:h="2750" w:hRule="exact" w:hSpace="180" w:wrap="around" w:vAnchor="page" w:hAnchor="text" w:x="3873" w:y="-140"/>
    </w:pPr>
  </w:p>
  <w:p w14:paraId="397E9310"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37750E" w14:paraId="56EECA2D" w14:textId="77777777" w:rsidTr="00A50CF6">
      <w:tc>
        <w:tcPr>
          <w:tcW w:w="2160" w:type="dxa"/>
          <w:shd w:val="clear" w:color="auto" w:fill="auto"/>
        </w:tcPr>
        <w:p w14:paraId="47DC9EEF" w14:textId="77777777" w:rsidR="00527BD4" w:rsidRPr="005819CE" w:rsidRDefault="00A33A1C" w:rsidP="00A50CF6">
          <w:pPr>
            <w:pStyle w:val="Huisstijl-Adres"/>
            <w:rPr>
              <w:b/>
            </w:rPr>
          </w:pPr>
          <w:r>
            <w:rPr>
              <w:b/>
            </w:rPr>
            <w:t>Directoraat-generaal Bedrijfsleven &amp; Innovatie</w:t>
          </w:r>
          <w:r w:rsidRPr="005819CE">
            <w:rPr>
              <w:b/>
            </w:rPr>
            <w:br/>
          </w:r>
        </w:p>
        <w:p w14:paraId="75CA13A8" w14:textId="77777777" w:rsidR="00527BD4" w:rsidRPr="00BE5ED9" w:rsidRDefault="00A33A1C" w:rsidP="00A50CF6">
          <w:pPr>
            <w:pStyle w:val="Huisstijl-Adres"/>
          </w:pPr>
          <w:r>
            <w:rPr>
              <w:b/>
            </w:rPr>
            <w:t>Bezoekadres</w:t>
          </w:r>
          <w:r>
            <w:rPr>
              <w:b/>
            </w:rPr>
            <w:br/>
          </w:r>
          <w:r>
            <w:t>Bezuidenhoutseweg 73</w:t>
          </w:r>
          <w:r w:rsidRPr="005819CE">
            <w:br/>
          </w:r>
          <w:r>
            <w:t>2594 AC Den Haag</w:t>
          </w:r>
        </w:p>
        <w:p w14:paraId="64611641" w14:textId="77777777" w:rsidR="00EF495B" w:rsidRDefault="00A33A1C" w:rsidP="0098788A">
          <w:pPr>
            <w:pStyle w:val="Huisstijl-Adres"/>
          </w:pPr>
          <w:r>
            <w:rPr>
              <w:b/>
            </w:rPr>
            <w:t>Postadres</w:t>
          </w:r>
          <w:r>
            <w:rPr>
              <w:b/>
            </w:rPr>
            <w:br/>
          </w:r>
          <w:r>
            <w:t>Postbus 20401</w:t>
          </w:r>
          <w:r w:rsidRPr="005819CE">
            <w:br/>
            <w:t>2500 E</w:t>
          </w:r>
          <w:r>
            <w:t>K</w:t>
          </w:r>
          <w:r w:rsidRPr="005819CE">
            <w:t xml:space="preserve"> Den Haag</w:t>
          </w:r>
        </w:p>
        <w:p w14:paraId="7B9FB020" w14:textId="77777777" w:rsidR="00EF495B" w:rsidRPr="005B3814" w:rsidRDefault="00A33A1C" w:rsidP="0098788A">
          <w:pPr>
            <w:pStyle w:val="Huisstijl-Adres"/>
          </w:pPr>
          <w:r>
            <w:rPr>
              <w:b/>
            </w:rPr>
            <w:t>Overheidsidentificatienr</w:t>
          </w:r>
          <w:r>
            <w:rPr>
              <w:b/>
            </w:rPr>
            <w:br/>
          </w:r>
          <w:r w:rsidRPr="005B3814">
            <w:t>00000001003214369000</w:t>
          </w:r>
        </w:p>
        <w:p w14:paraId="3834A6C6" w14:textId="77777777" w:rsidR="00F777FF" w:rsidRPr="00F777FF" w:rsidRDefault="00A33A1C" w:rsidP="00A50CF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www.rijksoverheid.nl/ezk</w:t>
          </w:r>
        </w:p>
      </w:tc>
    </w:tr>
    <w:tr w:rsidR="0037750E" w14:paraId="1F77518C" w14:textId="77777777" w:rsidTr="00A50CF6">
      <w:trPr>
        <w:trHeight w:hRule="exact" w:val="200"/>
      </w:trPr>
      <w:tc>
        <w:tcPr>
          <w:tcW w:w="2160" w:type="dxa"/>
          <w:shd w:val="clear" w:color="auto" w:fill="auto"/>
        </w:tcPr>
        <w:p w14:paraId="21CF0ECB" w14:textId="77777777" w:rsidR="00527BD4" w:rsidRPr="005819CE" w:rsidRDefault="00527BD4" w:rsidP="00A50CF6"/>
      </w:tc>
    </w:tr>
    <w:tr w:rsidR="0037750E" w14:paraId="2C2EB2B7" w14:textId="77777777" w:rsidTr="00A50CF6">
      <w:tc>
        <w:tcPr>
          <w:tcW w:w="2160" w:type="dxa"/>
          <w:shd w:val="clear" w:color="auto" w:fill="auto"/>
        </w:tcPr>
        <w:p w14:paraId="3F802C7E" w14:textId="77777777" w:rsidR="000C0163" w:rsidRPr="005819CE" w:rsidRDefault="00A33A1C" w:rsidP="000C0163">
          <w:pPr>
            <w:pStyle w:val="Huisstijl-Kopje"/>
          </w:pPr>
          <w:r>
            <w:t>Ons kenmerk</w:t>
          </w:r>
          <w:r w:rsidRPr="005819CE">
            <w:t xml:space="preserve"> </w:t>
          </w:r>
        </w:p>
        <w:p w14:paraId="3337C64D" w14:textId="77777777" w:rsidR="000C0163" w:rsidRPr="005819CE" w:rsidRDefault="00A33A1C" w:rsidP="000C0163">
          <w:pPr>
            <w:pStyle w:val="Huisstijl-Gegeven"/>
          </w:pPr>
          <w:r>
            <w:t>DGBI</w:t>
          </w:r>
          <w:r w:rsidR="00926AE2">
            <w:t xml:space="preserve"> / </w:t>
          </w:r>
          <w:sdt>
            <w:sdtPr>
              <w:alias w:val="documentId"/>
              <w:id w:val="774674115"/>
              <w:placeholder>
                <w:docPart w:val="DefaultPlaceholder_-1854013440"/>
              </w:placeholder>
            </w:sdtPr>
            <w:sdtEndPr/>
            <w:sdtContent>
              <w:fldSimple w:instr=" DOCPROPERTY  &quot;documentId&quot;  \* MERGEFORMAT ">
                <w:r w:rsidR="00926AE2">
                  <w:t>20288115</w:t>
                </w:r>
              </w:fldSimple>
            </w:sdtContent>
          </w:sdt>
        </w:p>
        <w:p w14:paraId="7DBF3A5B" w14:textId="77777777" w:rsidR="00527BD4" w:rsidRPr="00301D24" w:rsidRDefault="00301D24" w:rsidP="00F777FF">
          <w:pPr>
            <w:pStyle w:val="Huisstijl-Kopje"/>
            <w:rPr>
              <w:b w:val="0"/>
              <w:bCs/>
            </w:rPr>
          </w:pPr>
          <w:r>
            <w:t>Bijlage</w:t>
          </w:r>
          <w:r>
            <w:br/>
          </w:r>
          <w:r>
            <w:rPr>
              <w:b w:val="0"/>
              <w:bCs/>
            </w:rPr>
            <w:t>2</w:t>
          </w:r>
        </w:p>
      </w:tc>
    </w:tr>
  </w:tbl>
  <w:p w14:paraId="168AE17D"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882"/>
      <w:gridCol w:w="6489"/>
    </w:tblGrid>
    <w:tr w:rsidR="0037750E" w14:paraId="390FE0E8" w14:textId="77777777" w:rsidTr="007610AA">
      <w:trPr>
        <w:trHeight w:val="400"/>
      </w:trPr>
      <w:tc>
        <w:tcPr>
          <w:tcW w:w="7520" w:type="dxa"/>
          <w:gridSpan w:val="2"/>
          <w:shd w:val="clear" w:color="auto" w:fill="auto"/>
        </w:tcPr>
        <w:p w14:paraId="68F92511" w14:textId="77777777" w:rsidR="00527BD4" w:rsidRPr="00BC3B53" w:rsidRDefault="00A33A1C" w:rsidP="00A50CF6">
          <w:pPr>
            <w:pStyle w:val="Huisstijl-Retouradres"/>
          </w:pPr>
          <w:r>
            <w:t>&gt; Retouradres Postbus 20401 2500 EK Den Haag</w:t>
          </w:r>
        </w:p>
      </w:tc>
    </w:tr>
    <w:tr w:rsidR="0037750E" w14:paraId="314CEC95" w14:textId="77777777" w:rsidTr="007610AA">
      <w:tc>
        <w:tcPr>
          <w:tcW w:w="7520" w:type="dxa"/>
          <w:gridSpan w:val="2"/>
          <w:shd w:val="clear" w:color="auto" w:fill="auto"/>
        </w:tcPr>
        <w:p w14:paraId="3133F50E" w14:textId="77777777" w:rsidR="00527BD4" w:rsidRPr="00983E8F" w:rsidRDefault="00527BD4" w:rsidP="00A50CF6">
          <w:pPr>
            <w:pStyle w:val="Huisstijl-Rubricering"/>
          </w:pPr>
        </w:p>
      </w:tc>
    </w:tr>
    <w:tr w:rsidR="0037750E" w14:paraId="433481AC" w14:textId="77777777" w:rsidTr="007610AA">
      <w:trPr>
        <w:trHeight w:hRule="exact" w:val="2440"/>
      </w:trPr>
      <w:tc>
        <w:tcPr>
          <w:tcW w:w="7520" w:type="dxa"/>
          <w:gridSpan w:val="2"/>
          <w:shd w:val="clear" w:color="auto" w:fill="auto"/>
        </w:tcPr>
        <w:p w14:paraId="6F1CE971" w14:textId="77777777" w:rsidR="00527BD4" w:rsidRDefault="00A33A1C" w:rsidP="00A50CF6">
          <w:pPr>
            <w:pStyle w:val="Huisstijl-NAW"/>
          </w:pPr>
          <w:r>
            <w:t>De Nederlandse Detailhandel</w:t>
          </w:r>
        </w:p>
      </w:tc>
    </w:tr>
    <w:tr w:rsidR="0037750E" w14:paraId="78DC3BE4" w14:textId="77777777" w:rsidTr="007610AA">
      <w:trPr>
        <w:trHeight w:hRule="exact" w:val="400"/>
      </w:trPr>
      <w:tc>
        <w:tcPr>
          <w:tcW w:w="7520" w:type="dxa"/>
          <w:gridSpan w:val="2"/>
          <w:shd w:val="clear" w:color="auto" w:fill="auto"/>
        </w:tcPr>
        <w:p w14:paraId="505F736F"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37750E" w14:paraId="5AA9D79F" w14:textId="77777777" w:rsidTr="007610AA">
      <w:trPr>
        <w:trHeight w:val="240"/>
      </w:trPr>
      <w:tc>
        <w:tcPr>
          <w:tcW w:w="900" w:type="dxa"/>
          <w:shd w:val="clear" w:color="auto" w:fill="auto"/>
        </w:tcPr>
        <w:p w14:paraId="33F2A07A" w14:textId="77777777" w:rsidR="00527BD4" w:rsidRPr="007709EF" w:rsidRDefault="00A33A1C" w:rsidP="00A50CF6">
          <w:pPr>
            <w:rPr>
              <w:szCs w:val="18"/>
            </w:rPr>
          </w:pPr>
          <w:r>
            <w:rPr>
              <w:szCs w:val="18"/>
            </w:rPr>
            <w:t>Datum</w:t>
          </w:r>
        </w:p>
      </w:tc>
      <w:tc>
        <w:tcPr>
          <w:tcW w:w="6620" w:type="dxa"/>
          <w:shd w:val="clear" w:color="auto" w:fill="auto"/>
        </w:tcPr>
        <w:p w14:paraId="7E032B87" w14:textId="77777777" w:rsidR="00527BD4" w:rsidRPr="007709EF" w:rsidRDefault="00527BD4" w:rsidP="00A50CF6"/>
      </w:tc>
    </w:tr>
    <w:tr w:rsidR="0037750E" w14:paraId="307DBFBC" w14:textId="77777777" w:rsidTr="007610AA">
      <w:trPr>
        <w:trHeight w:val="240"/>
      </w:trPr>
      <w:tc>
        <w:tcPr>
          <w:tcW w:w="900" w:type="dxa"/>
          <w:shd w:val="clear" w:color="auto" w:fill="auto"/>
        </w:tcPr>
        <w:p w14:paraId="40C1D916" w14:textId="77777777" w:rsidR="00527BD4" w:rsidRPr="007709EF" w:rsidRDefault="00A33A1C" w:rsidP="00A50CF6">
          <w:pPr>
            <w:rPr>
              <w:szCs w:val="18"/>
            </w:rPr>
          </w:pPr>
          <w:r>
            <w:rPr>
              <w:szCs w:val="18"/>
            </w:rPr>
            <w:t>Betreft</w:t>
          </w:r>
        </w:p>
      </w:tc>
      <w:tc>
        <w:tcPr>
          <w:tcW w:w="6620" w:type="dxa"/>
          <w:shd w:val="clear" w:color="auto" w:fill="auto"/>
        </w:tcPr>
        <w:p w14:paraId="67B1F12A" w14:textId="77777777" w:rsidR="00527BD4" w:rsidRPr="007709EF" w:rsidRDefault="00A33A1C" w:rsidP="00A50CF6">
          <w:r>
            <w:t>Afspraken rond handhaving coronamaatregelen</w:t>
          </w:r>
        </w:p>
      </w:tc>
    </w:tr>
  </w:tbl>
  <w:p w14:paraId="63316337"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B8A19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D0FD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C69A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442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2AF4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F279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DCC5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36F23DCA"/>
    <w:lvl w:ilvl="0">
      <w:start w:val="1"/>
      <w:numFmt w:val="decimal"/>
      <w:lvlText w:val="%1."/>
      <w:lvlJc w:val="left"/>
      <w:pPr>
        <w:tabs>
          <w:tab w:val="num" w:pos="360"/>
        </w:tabs>
        <w:ind w:left="360" w:hanging="360"/>
      </w:pPr>
    </w:lvl>
  </w:abstractNum>
  <w:abstractNum w:abstractNumId="9" w15:restartNumberingAfterBreak="0">
    <w:nsid w:val="03E7527B"/>
    <w:multiLevelType w:val="hybridMultilevel"/>
    <w:tmpl w:val="51824396"/>
    <w:lvl w:ilvl="0" w:tplc="6E982240">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0"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4120A4"/>
    <w:multiLevelType w:val="hybridMultilevel"/>
    <w:tmpl w:val="1D8E1FCE"/>
    <w:lvl w:ilvl="0" w:tplc="0B702D16">
      <w:start w:val="1"/>
      <w:numFmt w:val="bullet"/>
      <w:pStyle w:val="Lijstopsomteken"/>
      <w:lvlText w:val="•"/>
      <w:lvlJc w:val="left"/>
      <w:pPr>
        <w:tabs>
          <w:tab w:val="num" w:pos="227"/>
        </w:tabs>
        <w:ind w:left="227" w:hanging="227"/>
      </w:pPr>
      <w:rPr>
        <w:rFonts w:ascii="Verdana" w:hAnsi="Verdana" w:hint="default"/>
        <w:sz w:val="18"/>
        <w:szCs w:val="18"/>
      </w:rPr>
    </w:lvl>
    <w:lvl w:ilvl="1" w:tplc="019C09AE" w:tentative="1">
      <w:start w:val="1"/>
      <w:numFmt w:val="bullet"/>
      <w:lvlText w:val="o"/>
      <w:lvlJc w:val="left"/>
      <w:pPr>
        <w:tabs>
          <w:tab w:val="num" w:pos="1440"/>
        </w:tabs>
        <w:ind w:left="1440" w:hanging="360"/>
      </w:pPr>
      <w:rPr>
        <w:rFonts w:ascii="Courier New" w:hAnsi="Courier New" w:cs="Courier New" w:hint="default"/>
      </w:rPr>
    </w:lvl>
    <w:lvl w:ilvl="2" w:tplc="D9648794" w:tentative="1">
      <w:start w:val="1"/>
      <w:numFmt w:val="bullet"/>
      <w:lvlText w:val=""/>
      <w:lvlJc w:val="left"/>
      <w:pPr>
        <w:tabs>
          <w:tab w:val="num" w:pos="2160"/>
        </w:tabs>
        <w:ind w:left="2160" w:hanging="360"/>
      </w:pPr>
      <w:rPr>
        <w:rFonts w:ascii="Wingdings" w:hAnsi="Wingdings" w:hint="default"/>
      </w:rPr>
    </w:lvl>
    <w:lvl w:ilvl="3" w:tplc="D07A93A0" w:tentative="1">
      <w:start w:val="1"/>
      <w:numFmt w:val="bullet"/>
      <w:lvlText w:val=""/>
      <w:lvlJc w:val="left"/>
      <w:pPr>
        <w:tabs>
          <w:tab w:val="num" w:pos="2880"/>
        </w:tabs>
        <w:ind w:left="2880" w:hanging="360"/>
      </w:pPr>
      <w:rPr>
        <w:rFonts w:ascii="Symbol" w:hAnsi="Symbol" w:hint="default"/>
      </w:rPr>
    </w:lvl>
    <w:lvl w:ilvl="4" w:tplc="F97C9142" w:tentative="1">
      <w:start w:val="1"/>
      <w:numFmt w:val="bullet"/>
      <w:lvlText w:val="o"/>
      <w:lvlJc w:val="left"/>
      <w:pPr>
        <w:tabs>
          <w:tab w:val="num" w:pos="3600"/>
        </w:tabs>
        <w:ind w:left="3600" w:hanging="360"/>
      </w:pPr>
      <w:rPr>
        <w:rFonts w:ascii="Courier New" w:hAnsi="Courier New" w:cs="Courier New" w:hint="default"/>
      </w:rPr>
    </w:lvl>
    <w:lvl w:ilvl="5" w:tplc="0F963C72" w:tentative="1">
      <w:start w:val="1"/>
      <w:numFmt w:val="bullet"/>
      <w:lvlText w:val=""/>
      <w:lvlJc w:val="left"/>
      <w:pPr>
        <w:tabs>
          <w:tab w:val="num" w:pos="4320"/>
        </w:tabs>
        <w:ind w:left="4320" w:hanging="360"/>
      </w:pPr>
      <w:rPr>
        <w:rFonts w:ascii="Wingdings" w:hAnsi="Wingdings" w:hint="default"/>
      </w:rPr>
    </w:lvl>
    <w:lvl w:ilvl="6" w:tplc="44E09482" w:tentative="1">
      <w:start w:val="1"/>
      <w:numFmt w:val="bullet"/>
      <w:lvlText w:val=""/>
      <w:lvlJc w:val="left"/>
      <w:pPr>
        <w:tabs>
          <w:tab w:val="num" w:pos="5040"/>
        </w:tabs>
        <w:ind w:left="5040" w:hanging="360"/>
      </w:pPr>
      <w:rPr>
        <w:rFonts w:ascii="Symbol" w:hAnsi="Symbol" w:hint="default"/>
      </w:rPr>
    </w:lvl>
    <w:lvl w:ilvl="7" w:tplc="CF2684A2" w:tentative="1">
      <w:start w:val="1"/>
      <w:numFmt w:val="bullet"/>
      <w:lvlText w:val="o"/>
      <w:lvlJc w:val="left"/>
      <w:pPr>
        <w:tabs>
          <w:tab w:val="num" w:pos="5760"/>
        </w:tabs>
        <w:ind w:left="5760" w:hanging="360"/>
      </w:pPr>
      <w:rPr>
        <w:rFonts w:ascii="Courier New" w:hAnsi="Courier New" w:cs="Courier New" w:hint="default"/>
      </w:rPr>
    </w:lvl>
    <w:lvl w:ilvl="8" w:tplc="E16EFA2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306EA0"/>
    <w:multiLevelType w:val="hybridMultilevel"/>
    <w:tmpl w:val="83223BA0"/>
    <w:lvl w:ilvl="0" w:tplc="5F08340E">
      <w:numFmt w:val="bullet"/>
      <w:lvlText w:val="-"/>
      <w:lvlJc w:val="left"/>
      <w:pPr>
        <w:ind w:left="360" w:hanging="360"/>
      </w:pPr>
      <w:rPr>
        <w:rFonts w:ascii="Verdana" w:eastAsia="Times New Roman"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CE512A"/>
    <w:multiLevelType w:val="hybridMultilevel"/>
    <w:tmpl w:val="2236D148"/>
    <w:lvl w:ilvl="0" w:tplc="3FC4A44A">
      <w:numFmt w:val="bullet"/>
      <w:lvlText w:val="-"/>
      <w:lvlJc w:val="left"/>
      <w:pPr>
        <w:ind w:left="360" w:hanging="360"/>
      </w:pPr>
      <w:rPr>
        <w:rFonts w:ascii="Verdana" w:eastAsiaTheme="minorHAnsi"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1E555FEF"/>
    <w:multiLevelType w:val="hybridMultilevel"/>
    <w:tmpl w:val="50F0923E"/>
    <w:lvl w:ilvl="0" w:tplc="B8C01232">
      <w:start w:val="1"/>
      <w:numFmt w:val="bullet"/>
      <w:pStyle w:val="Lijstopsomteken2"/>
      <w:lvlText w:val="–"/>
      <w:lvlJc w:val="left"/>
      <w:pPr>
        <w:tabs>
          <w:tab w:val="num" w:pos="227"/>
        </w:tabs>
        <w:ind w:left="227" w:firstLine="0"/>
      </w:pPr>
      <w:rPr>
        <w:rFonts w:ascii="Verdana" w:hAnsi="Verdana" w:hint="default"/>
      </w:rPr>
    </w:lvl>
    <w:lvl w:ilvl="1" w:tplc="49383FF4" w:tentative="1">
      <w:start w:val="1"/>
      <w:numFmt w:val="bullet"/>
      <w:lvlText w:val="o"/>
      <w:lvlJc w:val="left"/>
      <w:pPr>
        <w:tabs>
          <w:tab w:val="num" w:pos="1440"/>
        </w:tabs>
        <w:ind w:left="1440" w:hanging="360"/>
      </w:pPr>
      <w:rPr>
        <w:rFonts w:ascii="Courier New" w:hAnsi="Courier New" w:cs="Courier New" w:hint="default"/>
      </w:rPr>
    </w:lvl>
    <w:lvl w:ilvl="2" w:tplc="02D067D0" w:tentative="1">
      <w:start w:val="1"/>
      <w:numFmt w:val="bullet"/>
      <w:lvlText w:val=""/>
      <w:lvlJc w:val="left"/>
      <w:pPr>
        <w:tabs>
          <w:tab w:val="num" w:pos="2160"/>
        </w:tabs>
        <w:ind w:left="2160" w:hanging="360"/>
      </w:pPr>
      <w:rPr>
        <w:rFonts w:ascii="Wingdings" w:hAnsi="Wingdings" w:hint="default"/>
      </w:rPr>
    </w:lvl>
    <w:lvl w:ilvl="3" w:tplc="028AA7C8" w:tentative="1">
      <w:start w:val="1"/>
      <w:numFmt w:val="bullet"/>
      <w:lvlText w:val=""/>
      <w:lvlJc w:val="left"/>
      <w:pPr>
        <w:tabs>
          <w:tab w:val="num" w:pos="2880"/>
        </w:tabs>
        <w:ind w:left="2880" w:hanging="360"/>
      </w:pPr>
      <w:rPr>
        <w:rFonts w:ascii="Symbol" w:hAnsi="Symbol" w:hint="default"/>
      </w:rPr>
    </w:lvl>
    <w:lvl w:ilvl="4" w:tplc="54D4B7EC" w:tentative="1">
      <w:start w:val="1"/>
      <w:numFmt w:val="bullet"/>
      <w:lvlText w:val="o"/>
      <w:lvlJc w:val="left"/>
      <w:pPr>
        <w:tabs>
          <w:tab w:val="num" w:pos="3600"/>
        </w:tabs>
        <w:ind w:left="3600" w:hanging="360"/>
      </w:pPr>
      <w:rPr>
        <w:rFonts w:ascii="Courier New" w:hAnsi="Courier New" w:cs="Courier New" w:hint="default"/>
      </w:rPr>
    </w:lvl>
    <w:lvl w:ilvl="5" w:tplc="6BE8FA88" w:tentative="1">
      <w:start w:val="1"/>
      <w:numFmt w:val="bullet"/>
      <w:lvlText w:val=""/>
      <w:lvlJc w:val="left"/>
      <w:pPr>
        <w:tabs>
          <w:tab w:val="num" w:pos="4320"/>
        </w:tabs>
        <w:ind w:left="4320" w:hanging="360"/>
      </w:pPr>
      <w:rPr>
        <w:rFonts w:ascii="Wingdings" w:hAnsi="Wingdings" w:hint="default"/>
      </w:rPr>
    </w:lvl>
    <w:lvl w:ilvl="6" w:tplc="F64431FE" w:tentative="1">
      <w:start w:val="1"/>
      <w:numFmt w:val="bullet"/>
      <w:lvlText w:val=""/>
      <w:lvlJc w:val="left"/>
      <w:pPr>
        <w:tabs>
          <w:tab w:val="num" w:pos="5040"/>
        </w:tabs>
        <w:ind w:left="5040" w:hanging="360"/>
      </w:pPr>
      <w:rPr>
        <w:rFonts w:ascii="Symbol" w:hAnsi="Symbol" w:hint="default"/>
      </w:rPr>
    </w:lvl>
    <w:lvl w:ilvl="7" w:tplc="3202CC8A" w:tentative="1">
      <w:start w:val="1"/>
      <w:numFmt w:val="bullet"/>
      <w:lvlText w:val="o"/>
      <w:lvlJc w:val="left"/>
      <w:pPr>
        <w:tabs>
          <w:tab w:val="num" w:pos="5760"/>
        </w:tabs>
        <w:ind w:left="5760" w:hanging="360"/>
      </w:pPr>
      <w:rPr>
        <w:rFonts w:ascii="Courier New" w:hAnsi="Courier New" w:cs="Courier New" w:hint="default"/>
      </w:rPr>
    </w:lvl>
    <w:lvl w:ilvl="8" w:tplc="8828DF0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E97B25"/>
    <w:multiLevelType w:val="multilevel"/>
    <w:tmpl w:val="2F38F9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3C6D11"/>
    <w:multiLevelType w:val="hybridMultilevel"/>
    <w:tmpl w:val="D8F49B4C"/>
    <w:lvl w:ilvl="0" w:tplc="5F08340E">
      <w:numFmt w:val="bullet"/>
      <w:lvlText w:val="-"/>
      <w:lvlJc w:val="left"/>
      <w:pPr>
        <w:ind w:left="360" w:hanging="360"/>
      </w:pPr>
      <w:rPr>
        <w:rFonts w:ascii="Verdana" w:eastAsia="Times New Roman"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1"/>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3"/>
  </w:num>
  <w:num w:numId="13">
    <w:abstractNumId w:val="17"/>
  </w:num>
  <w:num w:numId="14">
    <w:abstractNumId w:val="15"/>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2"/>
  </w:num>
  <w:num w:numId="18">
    <w:abstractNumId w:val="14"/>
  </w:num>
  <w:num w:numId="1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BC"/>
    <w:rsid w:val="000049FB"/>
    <w:rsid w:val="00013862"/>
    <w:rsid w:val="00016012"/>
    <w:rsid w:val="00020189"/>
    <w:rsid w:val="00020EE4"/>
    <w:rsid w:val="00023E9A"/>
    <w:rsid w:val="00033CDD"/>
    <w:rsid w:val="00034A84"/>
    <w:rsid w:val="00035E67"/>
    <w:rsid w:val="000366F3"/>
    <w:rsid w:val="00042A5B"/>
    <w:rsid w:val="0006024D"/>
    <w:rsid w:val="00071F28"/>
    <w:rsid w:val="00074079"/>
    <w:rsid w:val="00092799"/>
    <w:rsid w:val="00092C5F"/>
    <w:rsid w:val="00096680"/>
    <w:rsid w:val="000A0F36"/>
    <w:rsid w:val="000A174A"/>
    <w:rsid w:val="000A3E0A"/>
    <w:rsid w:val="000A65AC"/>
    <w:rsid w:val="000B7281"/>
    <w:rsid w:val="000B7FAB"/>
    <w:rsid w:val="000C0163"/>
    <w:rsid w:val="000C1BA1"/>
    <w:rsid w:val="000C3EA9"/>
    <w:rsid w:val="000D0225"/>
    <w:rsid w:val="000E7895"/>
    <w:rsid w:val="000F161D"/>
    <w:rsid w:val="000F3CAA"/>
    <w:rsid w:val="00103280"/>
    <w:rsid w:val="00121BF0"/>
    <w:rsid w:val="00123704"/>
    <w:rsid w:val="001267EE"/>
    <w:rsid w:val="001270C7"/>
    <w:rsid w:val="00132540"/>
    <w:rsid w:val="00136B45"/>
    <w:rsid w:val="0014786A"/>
    <w:rsid w:val="001516A4"/>
    <w:rsid w:val="00151E5F"/>
    <w:rsid w:val="00153E28"/>
    <w:rsid w:val="001569AB"/>
    <w:rsid w:val="00164D63"/>
    <w:rsid w:val="0016725C"/>
    <w:rsid w:val="001726F3"/>
    <w:rsid w:val="00173C51"/>
    <w:rsid w:val="00174CC2"/>
    <w:rsid w:val="00176CC6"/>
    <w:rsid w:val="00181BE4"/>
    <w:rsid w:val="00185576"/>
    <w:rsid w:val="00185951"/>
    <w:rsid w:val="00196B8B"/>
    <w:rsid w:val="001A2BEA"/>
    <w:rsid w:val="001A6D93"/>
    <w:rsid w:val="001C32EC"/>
    <w:rsid w:val="001C38BD"/>
    <w:rsid w:val="001C4D5A"/>
    <w:rsid w:val="001E34C6"/>
    <w:rsid w:val="001E5581"/>
    <w:rsid w:val="001F3C70"/>
    <w:rsid w:val="00200D88"/>
    <w:rsid w:val="00201F68"/>
    <w:rsid w:val="00212F2A"/>
    <w:rsid w:val="00214F2B"/>
    <w:rsid w:val="00217880"/>
    <w:rsid w:val="00222D66"/>
    <w:rsid w:val="00224A8A"/>
    <w:rsid w:val="002309A8"/>
    <w:rsid w:val="00236CFE"/>
    <w:rsid w:val="002428E3"/>
    <w:rsid w:val="00243031"/>
    <w:rsid w:val="00260BAF"/>
    <w:rsid w:val="002650F7"/>
    <w:rsid w:val="00273F3B"/>
    <w:rsid w:val="00274DB7"/>
    <w:rsid w:val="00275984"/>
    <w:rsid w:val="00280F74"/>
    <w:rsid w:val="00286998"/>
    <w:rsid w:val="00291AB7"/>
    <w:rsid w:val="00292EB2"/>
    <w:rsid w:val="0029422B"/>
    <w:rsid w:val="002A0938"/>
    <w:rsid w:val="002B153C"/>
    <w:rsid w:val="002B52FC"/>
    <w:rsid w:val="002C2830"/>
    <w:rsid w:val="002D001A"/>
    <w:rsid w:val="002D28E2"/>
    <w:rsid w:val="002D317B"/>
    <w:rsid w:val="002D3587"/>
    <w:rsid w:val="002D502D"/>
    <w:rsid w:val="002E0F69"/>
    <w:rsid w:val="002F5147"/>
    <w:rsid w:val="002F7ABD"/>
    <w:rsid w:val="00301D24"/>
    <w:rsid w:val="00312597"/>
    <w:rsid w:val="00327BA5"/>
    <w:rsid w:val="00334154"/>
    <w:rsid w:val="003372C4"/>
    <w:rsid w:val="00340ECA"/>
    <w:rsid w:val="00341FA0"/>
    <w:rsid w:val="00344F3D"/>
    <w:rsid w:val="00345299"/>
    <w:rsid w:val="00351A8D"/>
    <w:rsid w:val="003526BB"/>
    <w:rsid w:val="00352BCF"/>
    <w:rsid w:val="00353932"/>
    <w:rsid w:val="0035464B"/>
    <w:rsid w:val="00361A56"/>
    <w:rsid w:val="0036252A"/>
    <w:rsid w:val="00364D9D"/>
    <w:rsid w:val="00371048"/>
    <w:rsid w:val="0037396C"/>
    <w:rsid w:val="0037421D"/>
    <w:rsid w:val="00376093"/>
    <w:rsid w:val="0037750E"/>
    <w:rsid w:val="00383DA1"/>
    <w:rsid w:val="00385F30"/>
    <w:rsid w:val="00393696"/>
    <w:rsid w:val="00393963"/>
    <w:rsid w:val="00395575"/>
    <w:rsid w:val="00395672"/>
    <w:rsid w:val="003A06C8"/>
    <w:rsid w:val="003A0D7C"/>
    <w:rsid w:val="003A5290"/>
    <w:rsid w:val="003B0155"/>
    <w:rsid w:val="003B7EE7"/>
    <w:rsid w:val="003C2CCB"/>
    <w:rsid w:val="003D09EE"/>
    <w:rsid w:val="003D39EC"/>
    <w:rsid w:val="003E3DD5"/>
    <w:rsid w:val="003F07C6"/>
    <w:rsid w:val="003F1F6B"/>
    <w:rsid w:val="003F3757"/>
    <w:rsid w:val="003F38BD"/>
    <w:rsid w:val="003F44B7"/>
    <w:rsid w:val="004008E9"/>
    <w:rsid w:val="00413D48"/>
    <w:rsid w:val="00441AC2"/>
    <w:rsid w:val="0044249B"/>
    <w:rsid w:val="0045023C"/>
    <w:rsid w:val="00451A5B"/>
    <w:rsid w:val="00452BCD"/>
    <w:rsid w:val="00452CEA"/>
    <w:rsid w:val="00465B52"/>
    <w:rsid w:val="0046708E"/>
    <w:rsid w:val="00472A65"/>
    <w:rsid w:val="00474463"/>
    <w:rsid w:val="00474B75"/>
    <w:rsid w:val="00483F0B"/>
    <w:rsid w:val="00496319"/>
    <w:rsid w:val="00497279"/>
    <w:rsid w:val="004A163B"/>
    <w:rsid w:val="004A670A"/>
    <w:rsid w:val="004B5465"/>
    <w:rsid w:val="004B70F0"/>
    <w:rsid w:val="004D505E"/>
    <w:rsid w:val="004D72CA"/>
    <w:rsid w:val="004E2242"/>
    <w:rsid w:val="004E505E"/>
    <w:rsid w:val="004F42FF"/>
    <w:rsid w:val="004F44C2"/>
    <w:rsid w:val="00502512"/>
    <w:rsid w:val="00503FD2"/>
    <w:rsid w:val="00505262"/>
    <w:rsid w:val="00516022"/>
    <w:rsid w:val="00521CEE"/>
    <w:rsid w:val="00524FB4"/>
    <w:rsid w:val="00527BD4"/>
    <w:rsid w:val="00537095"/>
    <w:rsid w:val="005403C8"/>
    <w:rsid w:val="005429DC"/>
    <w:rsid w:val="005565F9"/>
    <w:rsid w:val="00573041"/>
    <w:rsid w:val="00575B80"/>
    <w:rsid w:val="0057620F"/>
    <w:rsid w:val="005819CE"/>
    <w:rsid w:val="0058298D"/>
    <w:rsid w:val="00593C2B"/>
    <w:rsid w:val="00595231"/>
    <w:rsid w:val="00596166"/>
    <w:rsid w:val="00597F64"/>
    <w:rsid w:val="005A207F"/>
    <w:rsid w:val="005A2F35"/>
    <w:rsid w:val="005B3814"/>
    <w:rsid w:val="005B463E"/>
    <w:rsid w:val="005C34E1"/>
    <w:rsid w:val="005C3FE0"/>
    <w:rsid w:val="005C65B5"/>
    <w:rsid w:val="005C740C"/>
    <w:rsid w:val="005D625B"/>
    <w:rsid w:val="005F62D3"/>
    <w:rsid w:val="005F6D11"/>
    <w:rsid w:val="00600CF0"/>
    <w:rsid w:val="006048F4"/>
    <w:rsid w:val="0060660A"/>
    <w:rsid w:val="00613B1D"/>
    <w:rsid w:val="00617A44"/>
    <w:rsid w:val="006202B6"/>
    <w:rsid w:val="00625CD0"/>
    <w:rsid w:val="0062627D"/>
    <w:rsid w:val="00627432"/>
    <w:rsid w:val="006448E4"/>
    <w:rsid w:val="00645414"/>
    <w:rsid w:val="00651CEE"/>
    <w:rsid w:val="00653606"/>
    <w:rsid w:val="006610E9"/>
    <w:rsid w:val="00661591"/>
    <w:rsid w:val="0066632F"/>
    <w:rsid w:val="00674A89"/>
    <w:rsid w:val="00674F3D"/>
    <w:rsid w:val="00685545"/>
    <w:rsid w:val="006864B3"/>
    <w:rsid w:val="00692D64"/>
    <w:rsid w:val="006A10F8"/>
    <w:rsid w:val="006A2100"/>
    <w:rsid w:val="006A5C3B"/>
    <w:rsid w:val="006A72E0"/>
    <w:rsid w:val="006B0BF3"/>
    <w:rsid w:val="006B775E"/>
    <w:rsid w:val="006B7BC7"/>
    <w:rsid w:val="006C2535"/>
    <w:rsid w:val="006C441E"/>
    <w:rsid w:val="006C4B90"/>
    <w:rsid w:val="006D1016"/>
    <w:rsid w:val="006D17F2"/>
    <w:rsid w:val="006E3546"/>
    <w:rsid w:val="006E3FA9"/>
    <w:rsid w:val="006E7D82"/>
    <w:rsid w:val="006F038F"/>
    <w:rsid w:val="006F0F93"/>
    <w:rsid w:val="006F31F2"/>
    <w:rsid w:val="006F7494"/>
    <w:rsid w:val="006F751F"/>
    <w:rsid w:val="00714DC5"/>
    <w:rsid w:val="00715237"/>
    <w:rsid w:val="00721AE1"/>
    <w:rsid w:val="007254A5"/>
    <w:rsid w:val="00725748"/>
    <w:rsid w:val="00735D88"/>
    <w:rsid w:val="0073720D"/>
    <w:rsid w:val="00737507"/>
    <w:rsid w:val="00740712"/>
    <w:rsid w:val="007426AA"/>
    <w:rsid w:val="00742AB9"/>
    <w:rsid w:val="00751A6A"/>
    <w:rsid w:val="00754FBF"/>
    <w:rsid w:val="007610AA"/>
    <w:rsid w:val="007709EF"/>
    <w:rsid w:val="00782701"/>
    <w:rsid w:val="00783559"/>
    <w:rsid w:val="0079551B"/>
    <w:rsid w:val="00797AA5"/>
    <w:rsid w:val="007A26BD"/>
    <w:rsid w:val="007A4105"/>
    <w:rsid w:val="007B4503"/>
    <w:rsid w:val="007C406E"/>
    <w:rsid w:val="007C5183"/>
    <w:rsid w:val="007C7573"/>
    <w:rsid w:val="007E2B20"/>
    <w:rsid w:val="007F439C"/>
    <w:rsid w:val="007F510A"/>
    <w:rsid w:val="007F5331"/>
    <w:rsid w:val="00800CCA"/>
    <w:rsid w:val="00806120"/>
    <w:rsid w:val="00810C93"/>
    <w:rsid w:val="00812028"/>
    <w:rsid w:val="00812DD8"/>
    <w:rsid w:val="00813082"/>
    <w:rsid w:val="00814D03"/>
    <w:rsid w:val="00821FC1"/>
    <w:rsid w:val="00823AE2"/>
    <w:rsid w:val="0083178B"/>
    <w:rsid w:val="00831EE4"/>
    <w:rsid w:val="00833695"/>
    <w:rsid w:val="008336B7"/>
    <w:rsid w:val="00833A8E"/>
    <w:rsid w:val="00836ACA"/>
    <w:rsid w:val="00842CD8"/>
    <w:rsid w:val="008431FA"/>
    <w:rsid w:val="00847444"/>
    <w:rsid w:val="008517C6"/>
    <w:rsid w:val="00852F6E"/>
    <w:rsid w:val="008547BA"/>
    <w:rsid w:val="008553C7"/>
    <w:rsid w:val="00857FEB"/>
    <w:rsid w:val="008601AF"/>
    <w:rsid w:val="00872271"/>
    <w:rsid w:val="00883137"/>
    <w:rsid w:val="008A1F5D"/>
    <w:rsid w:val="008A28F5"/>
    <w:rsid w:val="008B1198"/>
    <w:rsid w:val="008B3471"/>
    <w:rsid w:val="008B3929"/>
    <w:rsid w:val="008B4125"/>
    <w:rsid w:val="008B4CB3"/>
    <w:rsid w:val="008B567B"/>
    <w:rsid w:val="008B7B24"/>
    <w:rsid w:val="008C356D"/>
    <w:rsid w:val="008D43B5"/>
    <w:rsid w:val="008E0B3F"/>
    <w:rsid w:val="008E49AD"/>
    <w:rsid w:val="008E698E"/>
    <w:rsid w:val="008F2584"/>
    <w:rsid w:val="008F3246"/>
    <w:rsid w:val="008F3C1B"/>
    <w:rsid w:val="008F508C"/>
    <w:rsid w:val="0090271B"/>
    <w:rsid w:val="00910642"/>
    <w:rsid w:val="00910DDF"/>
    <w:rsid w:val="00926AE2"/>
    <w:rsid w:val="00930B13"/>
    <w:rsid w:val="009311C8"/>
    <w:rsid w:val="00933376"/>
    <w:rsid w:val="00933A2F"/>
    <w:rsid w:val="009716D8"/>
    <w:rsid w:val="009718F9"/>
    <w:rsid w:val="00971F42"/>
    <w:rsid w:val="00972FB9"/>
    <w:rsid w:val="00975112"/>
    <w:rsid w:val="00981768"/>
    <w:rsid w:val="00983E8F"/>
    <w:rsid w:val="0098788A"/>
    <w:rsid w:val="00994FDA"/>
    <w:rsid w:val="009A31BF"/>
    <w:rsid w:val="009A3B71"/>
    <w:rsid w:val="009A61BC"/>
    <w:rsid w:val="009B0138"/>
    <w:rsid w:val="009B0FE9"/>
    <w:rsid w:val="009B173A"/>
    <w:rsid w:val="009C3F20"/>
    <w:rsid w:val="009C7CA1"/>
    <w:rsid w:val="009D043D"/>
    <w:rsid w:val="009F3259"/>
    <w:rsid w:val="00A056DE"/>
    <w:rsid w:val="00A128AD"/>
    <w:rsid w:val="00A21E76"/>
    <w:rsid w:val="00A23BC8"/>
    <w:rsid w:val="00A245F8"/>
    <w:rsid w:val="00A30E68"/>
    <w:rsid w:val="00A31933"/>
    <w:rsid w:val="00A329D2"/>
    <w:rsid w:val="00A33A1C"/>
    <w:rsid w:val="00A34AA0"/>
    <w:rsid w:val="00A3715C"/>
    <w:rsid w:val="00A41FE2"/>
    <w:rsid w:val="00A46FEF"/>
    <w:rsid w:val="00A47948"/>
    <w:rsid w:val="00A50CF6"/>
    <w:rsid w:val="00A56946"/>
    <w:rsid w:val="00A6170E"/>
    <w:rsid w:val="00A63B8C"/>
    <w:rsid w:val="00A715F8"/>
    <w:rsid w:val="00A77F6F"/>
    <w:rsid w:val="00A831FD"/>
    <w:rsid w:val="00A83352"/>
    <w:rsid w:val="00A850A2"/>
    <w:rsid w:val="00A91FA3"/>
    <w:rsid w:val="00A927D3"/>
    <w:rsid w:val="00AA7FC9"/>
    <w:rsid w:val="00AB237D"/>
    <w:rsid w:val="00AB5933"/>
    <w:rsid w:val="00AE013D"/>
    <w:rsid w:val="00AE11B7"/>
    <w:rsid w:val="00AE7F68"/>
    <w:rsid w:val="00AF2321"/>
    <w:rsid w:val="00AF52F6"/>
    <w:rsid w:val="00AF52FD"/>
    <w:rsid w:val="00AF54A8"/>
    <w:rsid w:val="00AF7237"/>
    <w:rsid w:val="00B0043A"/>
    <w:rsid w:val="00B00D75"/>
    <w:rsid w:val="00B070CB"/>
    <w:rsid w:val="00B12456"/>
    <w:rsid w:val="00B145F0"/>
    <w:rsid w:val="00B259C8"/>
    <w:rsid w:val="00B26CCF"/>
    <w:rsid w:val="00B30FC2"/>
    <w:rsid w:val="00B331A2"/>
    <w:rsid w:val="00B425F0"/>
    <w:rsid w:val="00B42DFA"/>
    <w:rsid w:val="00B531DD"/>
    <w:rsid w:val="00B55014"/>
    <w:rsid w:val="00B62232"/>
    <w:rsid w:val="00B70BF3"/>
    <w:rsid w:val="00B71DC2"/>
    <w:rsid w:val="00B91CFC"/>
    <w:rsid w:val="00B93893"/>
    <w:rsid w:val="00BA1397"/>
    <w:rsid w:val="00BA7E0A"/>
    <w:rsid w:val="00BC3B53"/>
    <w:rsid w:val="00BC3B96"/>
    <w:rsid w:val="00BC4AE3"/>
    <w:rsid w:val="00BC5B28"/>
    <w:rsid w:val="00BD2370"/>
    <w:rsid w:val="00BE3F88"/>
    <w:rsid w:val="00BE4756"/>
    <w:rsid w:val="00BE5ED9"/>
    <w:rsid w:val="00BE7B41"/>
    <w:rsid w:val="00C15A91"/>
    <w:rsid w:val="00C206F1"/>
    <w:rsid w:val="00C217E1"/>
    <w:rsid w:val="00C219B1"/>
    <w:rsid w:val="00C4015B"/>
    <w:rsid w:val="00C40C60"/>
    <w:rsid w:val="00C5258E"/>
    <w:rsid w:val="00C530C9"/>
    <w:rsid w:val="00C619A7"/>
    <w:rsid w:val="00C73D5F"/>
    <w:rsid w:val="00C82AFE"/>
    <w:rsid w:val="00C83DBC"/>
    <w:rsid w:val="00C90702"/>
    <w:rsid w:val="00C97C80"/>
    <w:rsid w:val="00CA47D3"/>
    <w:rsid w:val="00CA6533"/>
    <w:rsid w:val="00CA6A25"/>
    <w:rsid w:val="00CA6A3F"/>
    <w:rsid w:val="00CA7C99"/>
    <w:rsid w:val="00CC6290"/>
    <w:rsid w:val="00CD233D"/>
    <w:rsid w:val="00CD362D"/>
    <w:rsid w:val="00CE101D"/>
    <w:rsid w:val="00CE1814"/>
    <w:rsid w:val="00CE1C84"/>
    <w:rsid w:val="00CE5055"/>
    <w:rsid w:val="00CF053F"/>
    <w:rsid w:val="00CF1A17"/>
    <w:rsid w:val="00D0375A"/>
    <w:rsid w:val="00D0609E"/>
    <w:rsid w:val="00D078E1"/>
    <w:rsid w:val="00D100E9"/>
    <w:rsid w:val="00D17942"/>
    <w:rsid w:val="00D21E4B"/>
    <w:rsid w:val="00D22441"/>
    <w:rsid w:val="00D23522"/>
    <w:rsid w:val="00D264D6"/>
    <w:rsid w:val="00D33BF0"/>
    <w:rsid w:val="00D33DE0"/>
    <w:rsid w:val="00D36447"/>
    <w:rsid w:val="00D516BE"/>
    <w:rsid w:val="00D5423B"/>
    <w:rsid w:val="00D54E6A"/>
    <w:rsid w:val="00D54F4E"/>
    <w:rsid w:val="00D57A56"/>
    <w:rsid w:val="00D604B3"/>
    <w:rsid w:val="00D60BA4"/>
    <w:rsid w:val="00D62419"/>
    <w:rsid w:val="00D77870"/>
    <w:rsid w:val="00D80977"/>
    <w:rsid w:val="00D80CCE"/>
    <w:rsid w:val="00D86EEA"/>
    <w:rsid w:val="00D87D03"/>
    <w:rsid w:val="00D9360B"/>
    <w:rsid w:val="00D95C88"/>
    <w:rsid w:val="00D97B2E"/>
    <w:rsid w:val="00DA241E"/>
    <w:rsid w:val="00DB36FE"/>
    <w:rsid w:val="00DB533A"/>
    <w:rsid w:val="00DB6307"/>
    <w:rsid w:val="00DD1DCD"/>
    <w:rsid w:val="00DD338F"/>
    <w:rsid w:val="00DD66F2"/>
    <w:rsid w:val="00DE3FE0"/>
    <w:rsid w:val="00DE578A"/>
    <w:rsid w:val="00DF2583"/>
    <w:rsid w:val="00DF54D9"/>
    <w:rsid w:val="00DF7283"/>
    <w:rsid w:val="00E01A59"/>
    <w:rsid w:val="00E10DC6"/>
    <w:rsid w:val="00E11F8E"/>
    <w:rsid w:val="00E15881"/>
    <w:rsid w:val="00E16A8F"/>
    <w:rsid w:val="00E21DE3"/>
    <w:rsid w:val="00E2409C"/>
    <w:rsid w:val="00E273C5"/>
    <w:rsid w:val="00E307D1"/>
    <w:rsid w:val="00E3731D"/>
    <w:rsid w:val="00E51469"/>
    <w:rsid w:val="00E634E3"/>
    <w:rsid w:val="00E717C4"/>
    <w:rsid w:val="00E77E18"/>
    <w:rsid w:val="00E77F89"/>
    <w:rsid w:val="00E80330"/>
    <w:rsid w:val="00E806C5"/>
    <w:rsid w:val="00E80E71"/>
    <w:rsid w:val="00E850D3"/>
    <w:rsid w:val="00E853D6"/>
    <w:rsid w:val="00E876B9"/>
    <w:rsid w:val="00EC0DFF"/>
    <w:rsid w:val="00EC237D"/>
    <w:rsid w:val="00EC2918"/>
    <w:rsid w:val="00EC4D0E"/>
    <w:rsid w:val="00EC4E2B"/>
    <w:rsid w:val="00ED072A"/>
    <w:rsid w:val="00ED539E"/>
    <w:rsid w:val="00ED573F"/>
    <w:rsid w:val="00EE4A1F"/>
    <w:rsid w:val="00EE4C2D"/>
    <w:rsid w:val="00EF1B5A"/>
    <w:rsid w:val="00EF24FB"/>
    <w:rsid w:val="00EF2CCA"/>
    <w:rsid w:val="00EF495B"/>
    <w:rsid w:val="00EF60DC"/>
    <w:rsid w:val="00F00F54"/>
    <w:rsid w:val="00F034D8"/>
    <w:rsid w:val="00F03963"/>
    <w:rsid w:val="00F11068"/>
    <w:rsid w:val="00F1256D"/>
    <w:rsid w:val="00F13A4E"/>
    <w:rsid w:val="00F172BB"/>
    <w:rsid w:val="00F17B10"/>
    <w:rsid w:val="00F21BEF"/>
    <w:rsid w:val="00F2315B"/>
    <w:rsid w:val="00F41A6F"/>
    <w:rsid w:val="00F45A25"/>
    <w:rsid w:val="00F50F86"/>
    <w:rsid w:val="00F53F91"/>
    <w:rsid w:val="00F61569"/>
    <w:rsid w:val="00F61A72"/>
    <w:rsid w:val="00F62B67"/>
    <w:rsid w:val="00F66F13"/>
    <w:rsid w:val="00F74073"/>
    <w:rsid w:val="00F75603"/>
    <w:rsid w:val="00F777FF"/>
    <w:rsid w:val="00F845B4"/>
    <w:rsid w:val="00F8713B"/>
    <w:rsid w:val="00F93F9E"/>
    <w:rsid w:val="00FA2CD7"/>
    <w:rsid w:val="00FB06ED"/>
    <w:rsid w:val="00FC3165"/>
    <w:rsid w:val="00FC36AB"/>
    <w:rsid w:val="00FC4300"/>
    <w:rsid w:val="00FC7F66"/>
    <w:rsid w:val="00FD5776"/>
    <w:rsid w:val="00FE1CB6"/>
    <w:rsid w:val="00FE486B"/>
    <w:rsid w:val="00FE4F08"/>
    <w:rsid w:val="00FF1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0EDE1"/>
  <w15:docId w15:val="{4D6588D9-6784-44B0-A09D-4EEAC651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Standaard">
    <w:name w:val="Normal"/>
    <w:qFormat/>
    <w:rsid w:val="00C82AFE"/>
    <w:pPr>
      <w:spacing w:line="240" w:lineRule="atLeast"/>
    </w:pPr>
    <w:rPr>
      <w:rFonts w:ascii="Verdana" w:hAnsi="Verdana"/>
      <w:sz w:val="18"/>
      <w:szCs w:val="24"/>
      <w:lang w:val="nl-NL" w:eastAsia="nl-NL"/>
    </w:rPr>
  </w:style>
  <w:style w:type="paragraph" w:styleId="Kop1">
    <w:name w:val="heading 1"/>
    <w:basedOn w:val="Standaard"/>
    <w:next w:val="Standaard"/>
    <w:link w:val="Kop1Char"/>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23E9A"/>
    <w:pPr>
      <w:tabs>
        <w:tab w:val="center" w:pos="4536"/>
        <w:tab w:val="right" w:pos="9072"/>
      </w:tabs>
    </w:pPr>
  </w:style>
  <w:style w:type="paragraph" w:styleId="Voettekst">
    <w:name w:val="footer"/>
    <w:basedOn w:val="Standaard"/>
    <w:link w:val="VoettekstChar"/>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1397"/>
    <w:rPr>
      <w:color w:val="808080"/>
    </w:rPr>
  </w:style>
  <w:style w:type="paragraph" w:styleId="Voetnoottekst">
    <w:name w:val="footnote text"/>
    <w:basedOn w:val="Standaard"/>
    <w:link w:val="VoetnoottekstChar"/>
    <w:unhideWhenUsed/>
    <w:rsid w:val="00C82AFE"/>
    <w:pPr>
      <w:spacing w:line="180" w:lineRule="atLeast"/>
    </w:pPr>
    <w:rPr>
      <w:sz w:val="13"/>
      <w:szCs w:val="20"/>
    </w:rPr>
  </w:style>
  <w:style w:type="character" w:customStyle="1" w:styleId="VoetnoottekstChar">
    <w:name w:val="Voetnoottekst Char"/>
    <w:basedOn w:val="Standaardalinea-lettertype"/>
    <w:link w:val="Voetnoottekst"/>
    <w:rsid w:val="00C82AFE"/>
    <w:rPr>
      <w:rFonts w:ascii="Verdana" w:hAnsi="Verdana"/>
      <w:sz w:val="13"/>
      <w:lang w:val="nl-NL" w:eastAsia="nl-NL"/>
    </w:rPr>
  </w:style>
  <w:style w:type="paragraph" w:styleId="Ballontekst">
    <w:name w:val="Balloon Text"/>
    <w:basedOn w:val="Standaard"/>
    <w:link w:val="BallontekstChar"/>
    <w:rsid w:val="004A163B"/>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4A163B"/>
    <w:rPr>
      <w:rFonts w:ascii="Segoe UI" w:hAnsi="Segoe UI" w:cs="Segoe UI"/>
      <w:sz w:val="18"/>
      <w:szCs w:val="18"/>
      <w:lang w:val="nl-NL" w:eastAsia="nl-NL"/>
    </w:rPr>
  </w:style>
  <w:style w:type="paragraph" w:customStyle="1" w:styleId="Normal0">
    <w:name w:val="Normal_0"/>
    <w:qFormat/>
    <w:rsid w:val="000B7FAB"/>
    <w:pPr>
      <w:spacing w:line="240" w:lineRule="atLeast"/>
    </w:pPr>
    <w:rPr>
      <w:rFonts w:ascii="Verdana" w:hAnsi="Verdana"/>
      <w:sz w:val="18"/>
      <w:szCs w:val="24"/>
      <w:lang w:val="nl-NL" w:eastAsia="nl-NL"/>
    </w:rPr>
  </w:style>
  <w:style w:type="paragraph" w:customStyle="1" w:styleId="Heading10">
    <w:name w:val="Heading 1_0"/>
    <w:basedOn w:val="Normal0"/>
    <w:next w:val="Normal0"/>
    <w:qFormat/>
    <w:rsid w:val="00023E9A"/>
    <w:pPr>
      <w:keepNext/>
      <w:spacing w:before="240" w:after="60"/>
      <w:outlineLvl w:val="0"/>
    </w:pPr>
    <w:rPr>
      <w:rFonts w:cs="Arial"/>
      <w:b/>
      <w:bCs/>
      <w:kern w:val="32"/>
      <w:sz w:val="32"/>
      <w:szCs w:val="32"/>
    </w:rPr>
  </w:style>
  <w:style w:type="paragraph" w:customStyle="1" w:styleId="Heading20">
    <w:name w:val="Heading 2_0"/>
    <w:basedOn w:val="Normal0"/>
    <w:next w:val="Normal0"/>
    <w:qFormat/>
    <w:rsid w:val="00023E9A"/>
    <w:pPr>
      <w:keepNext/>
      <w:spacing w:before="240" w:after="60"/>
      <w:outlineLvl w:val="1"/>
    </w:pPr>
    <w:rPr>
      <w:rFonts w:cs="Arial"/>
      <w:b/>
      <w:bCs/>
      <w:i/>
      <w:iCs/>
      <w:sz w:val="28"/>
      <w:szCs w:val="28"/>
    </w:rPr>
  </w:style>
  <w:style w:type="paragraph" w:customStyle="1" w:styleId="Heading30">
    <w:name w:val="Heading 3_0"/>
    <w:basedOn w:val="Normal0"/>
    <w:next w:val="Normal0"/>
    <w:qFormat/>
    <w:rsid w:val="00023E9A"/>
    <w:pPr>
      <w:keepNext/>
      <w:spacing w:before="240" w:after="60"/>
      <w:outlineLvl w:val="2"/>
    </w:pPr>
    <w:rPr>
      <w:rFonts w:cs="Arial"/>
      <w:b/>
      <w:bCs/>
      <w:sz w:val="26"/>
      <w:szCs w:val="26"/>
    </w:rPr>
  </w:style>
  <w:style w:type="character" w:customStyle="1" w:styleId="DefaultParagraphFont0">
    <w:name w:val="Default Paragraph Font_0"/>
    <w:semiHidden/>
    <w:rsid w:val="00023E9A"/>
  </w:style>
  <w:style w:type="table" w:customStyle="1" w:styleId="TableNormal0">
    <w:name w:val="Table Normal_0"/>
    <w:semiHidden/>
    <w:tblPr>
      <w:tblInd w:w="0" w:type="dxa"/>
      <w:tblCellMar>
        <w:top w:w="0" w:type="dxa"/>
        <w:left w:w="108" w:type="dxa"/>
        <w:bottom w:w="0" w:type="dxa"/>
        <w:right w:w="108" w:type="dxa"/>
      </w:tblCellMar>
    </w:tblPr>
  </w:style>
  <w:style w:type="numbering" w:customStyle="1" w:styleId="NoList0">
    <w:name w:val="No List_0"/>
    <w:semiHidden/>
    <w:rsid w:val="00023E9A"/>
  </w:style>
  <w:style w:type="paragraph" w:customStyle="1" w:styleId="Header0">
    <w:name w:val="Header_0"/>
    <w:basedOn w:val="Normal0"/>
    <w:rsid w:val="00023E9A"/>
    <w:pPr>
      <w:tabs>
        <w:tab w:val="center" w:pos="4536"/>
        <w:tab w:val="right" w:pos="9072"/>
      </w:tabs>
    </w:pPr>
  </w:style>
  <w:style w:type="paragraph" w:customStyle="1" w:styleId="Footer0">
    <w:name w:val="Footer_0"/>
    <w:basedOn w:val="Normal0"/>
    <w:rsid w:val="00023E9A"/>
    <w:pPr>
      <w:tabs>
        <w:tab w:val="center" w:pos="4536"/>
        <w:tab w:val="right" w:pos="9072"/>
      </w:tabs>
    </w:pPr>
  </w:style>
  <w:style w:type="table" w:customStyle="1" w:styleId="TableGrid0">
    <w:name w:val="Table Grid_0"/>
    <w:basedOn w:val="TableNormal0"/>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0">
    <w:name w:val="List Bullet_0"/>
    <w:basedOn w:val="Normal0"/>
    <w:rsid w:val="004F44C2"/>
    <w:pPr>
      <w:tabs>
        <w:tab w:val="num" w:pos="227"/>
      </w:tabs>
      <w:ind w:left="227" w:hanging="227"/>
    </w:pPr>
    <w:rPr>
      <w:noProof/>
    </w:rPr>
  </w:style>
  <w:style w:type="paragraph" w:customStyle="1" w:styleId="ListBullet20">
    <w:name w:val="List Bullet 2_0"/>
    <w:basedOn w:val="Normal0"/>
    <w:rsid w:val="004F44C2"/>
    <w:pPr>
      <w:tabs>
        <w:tab w:val="left" w:pos="454"/>
      </w:tabs>
      <w:ind w:left="454" w:hanging="227"/>
    </w:pPr>
    <w:rPr>
      <w:noProof/>
    </w:rPr>
  </w:style>
  <w:style w:type="character" w:customStyle="1" w:styleId="KoptekstChar">
    <w:name w:val="Koptekst Char"/>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link w:val="Kop3"/>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link w:val="Voettekst"/>
    <w:rsid w:val="00DE555F"/>
    <w:rPr>
      <w:rFonts w:ascii="Verdana" w:eastAsia="Times New Roman" w:hAnsi="Verdana" w:cs="Times New Roman"/>
      <w:sz w:val="18"/>
      <w:szCs w:val="24"/>
      <w:lang w:val="nl-NL" w:eastAsia="nl-NL"/>
    </w:rPr>
  </w:style>
  <w:style w:type="character" w:customStyle="1" w:styleId="FollowedHyperlink0">
    <w:name w:val="FollowedHyperlink_0"/>
    <w:rsid w:val="006A2100"/>
    <w:rPr>
      <w:color w:val="800080"/>
      <w:u w:val="single"/>
    </w:rPr>
  </w:style>
  <w:style w:type="paragraph" w:styleId="Geenafstand">
    <w:name w:val="No Spacing"/>
    <w:uiPriority w:val="1"/>
    <w:qFormat/>
    <w:rsid w:val="00A33A1C"/>
    <w:rPr>
      <w:rFonts w:ascii="Verdana" w:eastAsiaTheme="minorHAnsi" w:hAnsi="Verdana" w:cstheme="minorBid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Algemeen"/>
          <w:gallery w:val="placeholder"/>
        </w:category>
        <w:types>
          <w:type w:val="bbPlcHdr"/>
        </w:types>
        <w:behaviors>
          <w:behavior w:val="content"/>
        </w:behaviors>
        <w:guid w:val="{55903B0B-787F-4C4B-B043-468BCB634001}"/>
      </w:docPartPr>
      <w:docPartBody>
        <w:p w:rsidR="00042A5B" w:rsidRDefault="000F3F44">
          <w:r w:rsidRPr="001267EE">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FC5"/>
    <w:rsid w:val="00042A5B"/>
    <w:rsid w:val="000F3F44"/>
    <w:rsid w:val="00A22FC5"/>
    <w:rsid w:val="00FD66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ard">
    <w:name w:val="Normal"/>
    <w:qFormat/>
    <w:rsid w:val="00A22FC5"/>
    <w:rPr>
      <w:rFonts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22F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1108</Words>
  <Characters>6098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vt:lpstr>
    </vt:vector>
  </TitlesOfParts>
  <Company>Capgemini Nederland B.V. / D76</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Nicole Hoetjes</cp:lastModifiedBy>
  <cp:revision>2</cp:revision>
  <cp:lastPrinted>2009-07-01T14:30:00Z</cp:lastPrinted>
  <dcterms:created xsi:type="dcterms:W3CDTF">2020-12-01T14:14:00Z</dcterms:created>
  <dcterms:modified xsi:type="dcterms:W3CDTF">2020-12-01T14:14:00Z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_ID">
    <vt:lpwstr>RomkensG</vt:lpwstr>
  </property>
  <property fmtid="{D5CDD505-2E9C-101B-9397-08002B2CF9AE}" pid="3" name="A_ADRES">
    <vt:lpwstr>De Nederlandse Detailhandel</vt:lpwstr>
  </property>
  <property fmtid="{D5CDD505-2E9C-101B-9397-08002B2CF9AE}" pid="4" name="A_DEP_NAAM">
    <vt:lpwstr>EZK</vt:lpwstr>
  </property>
  <property fmtid="{D5CDD505-2E9C-101B-9397-08002B2CF9AE}" pid="5" name="A_DOC_RICHTING_ID">
    <vt:lpwstr>Uitgaand</vt:lpwstr>
  </property>
  <property fmtid="{D5CDD505-2E9C-101B-9397-08002B2CF9AE}" pid="6" name="A_KENMERK">
    <vt:lpwstr/>
  </property>
  <property fmtid="{D5CDD505-2E9C-101B-9397-08002B2CF9AE}" pid="7" name="DOCNAME">
    <vt:lpwstr>Afsprkaen rond handhaving coronamaatregelen</vt:lpwstr>
  </property>
  <property fmtid="{D5CDD505-2E9C-101B-9397-08002B2CF9AE}" pid="8" name="documentId">
    <vt:lpwstr>20288115</vt:lpwstr>
  </property>
  <property fmtid="{D5CDD505-2E9C-101B-9397-08002B2CF9AE}" pid="9" name="TYPE_ID">
    <vt:lpwstr>Brief</vt:lpwstr>
  </property>
</Properties>
</file>